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ADF" w:rsidRDefault="00F10ADF">
      <w:pPr>
        <w:jc w:val="center"/>
        <w:rPr>
          <w:rFonts w:ascii="方正小标宋简体" w:eastAsia="方正小标宋简体" w:hAnsi="方正小标宋简体" w:cs="方正小标宋简体"/>
          <w:color w:val="333333"/>
          <w:sz w:val="40"/>
          <w:szCs w:val="40"/>
          <w:shd w:val="clear" w:color="auto" w:fill="FFFFFF"/>
        </w:rPr>
      </w:pPr>
    </w:p>
    <w:p w:rsidR="00F10ADF" w:rsidRDefault="00AE39AC">
      <w:pPr>
        <w:jc w:val="center"/>
        <w:rPr>
          <w:rFonts w:ascii="方正小标宋简体" w:eastAsia="方正小标宋简体" w:hAnsi="方正小标宋简体" w:cs="方正小标宋简体"/>
          <w:color w:val="333333"/>
          <w:sz w:val="40"/>
          <w:szCs w:val="40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sz w:val="40"/>
          <w:szCs w:val="40"/>
          <w:shd w:val="clear" w:color="auto" w:fill="FFFFFF"/>
        </w:rPr>
        <w:t>关于加快推进新型研发机构建设有关事项的</w:t>
      </w:r>
    </w:p>
    <w:p w:rsidR="00F10ADF" w:rsidRDefault="00AE39AC">
      <w:pPr>
        <w:jc w:val="center"/>
        <w:rPr>
          <w:rFonts w:ascii="方正小标宋简体" w:eastAsia="方正小标宋简体" w:hAnsi="方正小标宋简体" w:cs="方正小标宋简体"/>
          <w:color w:val="333333"/>
          <w:sz w:val="40"/>
          <w:szCs w:val="40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sz w:val="40"/>
          <w:szCs w:val="40"/>
          <w:shd w:val="clear" w:color="auto" w:fill="FFFFFF"/>
        </w:rPr>
        <w:t>通知</w:t>
      </w:r>
    </w:p>
    <w:p w:rsidR="00F10ADF" w:rsidRDefault="00AE39AC" w:rsidP="009E4C2E">
      <w:pPr>
        <w:spacing w:beforeLines="5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bookmarkStart w:id="0" w:name="_GoBack"/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各县(市、区）科技局，有关单位：</w:t>
      </w:r>
    </w:p>
    <w:p w:rsidR="00F10ADF" w:rsidRDefault="00AE39AC">
      <w:pPr>
        <w:jc w:val="left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  </w:t>
      </w:r>
      <w:r w:rsidRPr="009E4C2E">
        <w:rPr>
          <w:rFonts w:ascii="仿宋" w:eastAsia="仿宋" w:hAnsi="仿宋" w:cs="仿宋" w:hint="eastAsia"/>
          <w:bCs/>
          <w:sz w:val="32"/>
          <w:szCs w:val="32"/>
        </w:rPr>
        <w:t xml:space="preserve"> 新型研发机构是技术创新的源泉，是“政产学研金服用”七大创新要素之一，按照省科技厅“关于加快推进新型研发机构建设有关事项的通知”要求，现就有关事项通知如下：</w:t>
      </w:r>
    </w:p>
    <w:p w:rsidR="00F10ADF" w:rsidRDefault="00AE39AC">
      <w:pPr>
        <w:pStyle w:val="1"/>
        <w:ind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一、切实重视新型研发机构建设</w:t>
      </w:r>
    </w:p>
    <w:p w:rsidR="00F10ADF" w:rsidRPr="009E4C2E" w:rsidRDefault="00AE39AC" w:rsidP="00233508">
      <w:pPr>
        <w:spacing w:line="60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 w:rsidRPr="009E4C2E">
        <w:rPr>
          <w:rFonts w:ascii="仿宋" w:eastAsia="仿宋" w:hAnsi="仿宋" w:cs="仿宋" w:hint="eastAsia"/>
          <w:bCs/>
          <w:sz w:val="32"/>
          <w:szCs w:val="32"/>
        </w:rPr>
        <w:t>各县（市、区）要切实重视新型研发机构建设，立足解决重大制约、重大关切、重大需求，创新体制机制，融通创新环节，融合人才、项目、平台、企业资源，多位一体集成建设，打造“四不像”高端水平新型研发机构，服务区域经济高质量发展。</w:t>
      </w:r>
    </w:p>
    <w:p w:rsidR="00F10ADF" w:rsidRPr="009E4C2E" w:rsidRDefault="00AE39AC" w:rsidP="00233508">
      <w:pPr>
        <w:spacing w:line="60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 w:rsidRPr="009E4C2E">
        <w:rPr>
          <w:rFonts w:ascii="仿宋" w:eastAsia="仿宋" w:hAnsi="仿宋" w:cs="仿宋" w:hint="eastAsia"/>
          <w:bCs/>
          <w:sz w:val="32"/>
          <w:szCs w:val="32"/>
        </w:rPr>
        <w:t>根据《山东省新型研发机构管理暂行办法》，新型研发机构主要是指投资主体多元化、组建方式多样化、运行机制市场化，具有可持续发展的能力，产学研协同创新的独立法人组织。新型研发机构以开展产业技术研发为核心功能，兼具应用基础研究、技术转移转化、科技企业孵化培育、产业投融资及高端人才集聚培养等功能。一般应冠以工研院、科研院（所）、研发中心等名称。</w:t>
      </w:r>
    </w:p>
    <w:p w:rsidR="00F10ADF" w:rsidRDefault="00AE39AC">
      <w:pPr>
        <w:ind w:firstLineChars="200" w:firstLine="640"/>
        <w:rPr>
          <w:rFonts w:ascii="黑体" w:eastAsia="黑体" w:hAnsi="黑体" w:cs="黑体"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sz w:val="32"/>
          <w:szCs w:val="32"/>
        </w:rPr>
        <w:t>二、以创新创业共同体带动新型研发机构建设</w:t>
      </w:r>
    </w:p>
    <w:p w:rsidR="00F10ADF" w:rsidRDefault="00AE39AC">
      <w:pPr>
        <w:pStyle w:val="1"/>
        <w:ind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创新创业共同体要把新型研发机构作为重要建设内容，每</w:t>
      </w:r>
      <w:r>
        <w:rPr>
          <w:rFonts w:ascii="仿宋" w:eastAsia="仿宋" w:hAnsi="仿宋" w:cs="仿宋" w:hint="eastAsia"/>
          <w:bCs/>
          <w:sz w:val="32"/>
          <w:szCs w:val="32"/>
        </w:rPr>
        <w:lastRenderedPageBreak/>
        <w:t>个市级创新创业共同体建设新型研发机构的数量不少于5家。各县（市、区）要把新型研发机构作为“研”的创新元素抓紧、抓实，结合本地产业优势和区域创新特色，全面推进市级创新创业共同体建设。</w:t>
      </w:r>
    </w:p>
    <w:p w:rsidR="00F10ADF" w:rsidRDefault="00AE39AC">
      <w:pPr>
        <w:pStyle w:val="1"/>
        <w:ind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三、新型研发机构申请备案应符合以下条件：</w:t>
      </w:r>
    </w:p>
    <w:p w:rsidR="00F10ADF" w:rsidRDefault="00AE39AC">
      <w:pPr>
        <w:pStyle w:val="a6"/>
        <w:widowControl/>
        <w:spacing w:beforeAutospacing="0" w:afterAutospacing="0" w:line="600" w:lineRule="exact"/>
        <w:ind w:firstLine="420"/>
        <w:jc w:val="both"/>
        <w:rPr>
          <w:rFonts w:ascii="仿宋" w:eastAsia="仿宋" w:hAnsi="仿宋" w:cs="仿宋"/>
          <w:bCs/>
          <w:kern w:val="2"/>
          <w:sz w:val="32"/>
          <w:szCs w:val="32"/>
        </w:rPr>
      </w:pPr>
      <w:r>
        <w:rPr>
          <w:rFonts w:ascii="仿宋" w:eastAsia="仿宋" w:hAnsi="仿宋" w:cs="仿宋" w:hint="eastAsia"/>
          <w:bCs/>
          <w:kern w:val="2"/>
          <w:sz w:val="32"/>
          <w:szCs w:val="32"/>
        </w:rPr>
        <w:t xml:space="preserve"> （一）具备独立法人资格。须在山东省内注册，可由政府部门、产业园区、高校、科研院所、企业及社会组织等主体自建或联合建设，主要办公和科研场所设在山东。具有一定的资产规模和相对稳定的资金来源，注册后运营1年以上。</w:t>
      </w:r>
    </w:p>
    <w:p w:rsidR="00F10ADF" w:rsidRDefault="00AE39AC">
      <w:pPr>
        <w:pStyle w:val="a6"/>
        <w:widowControl/>
        <w:spacing w:beforeAutospacing="0" w:afterAutospacing="0" w:line="600" w:lineRule="exact"/>
        <w:ind w:firstLine="420"/>
        <w:jc w:val="both"/>
        <w:rPr>
          <w:rFonts w:ascii="仿宋" w:eastAsia="仿宋" w:hAnsi="仿宋" w:cs="仿宋"/>
          <w:bCs/>
          <w:kern w:val="2"/>
          <w:sz w:val="32"/>
          <w:szCs w:val="32"/>
        </w:rPr>
      </w:pPr>
      <w:r>
        <w:rPr>
          <w:rFonts w:ascii="仿宋" w:eastAsia="仿宋" w:hAnsi="仿宋" w:cs="仿宋" w:hint="eastAsia"/>
          <w:bCs/>
          <w:kern w:val="2"/>
          <w:sz w:val="32"/>
          <w:szCs w:val="32"/>
        </w:rPr>
        <w:t xml:space="preserve"> （二）具有稳定的研发人员和研发投入。常驻研发人员占职工总数比例不低于30%，上年度研究开发经费支出占年收入总额比例不低于30%，具备开展研究、开发和试验所需的科研设施、科研仪器以及固定场地。</w:t>
      </w:r>
    </w:p>
    <w:p w:rsidR="00F10ADF" w:rsidRDefault="00AE39AC">
      <w:pPr>
        <w:pStyle w:val="a6"/>
        <w:widowControl/>
        <w:spacing w:beforeAutospacing="0" w:afterAutospacing="0" w:line="600" w:lineRule="exact"/>
        <w:ind w:firstLine="420"/>
        <w:jc w:val="both"/>
        <w:rPr>
          <w:rFonts w:ascii="仿宋" w:eastAsia="仿宋" w:hAnsi="仿宋" w:cs="仿宋"/>
          <w:bCs/>
          <w:kern w:val="2"/>
          <w:sz w:val="32"/>
          <w:szCs w:val="32"/>
        </w:rPr>
      </w:pPr>
      <w:r>
        <w:rPr>
          <w:rFonts w:ascii="仿宋" w:eastAsia="仿宋" w:hAnsi="仿宋" w:cs="仿宋" w:hint="eastAsia"/>
          <w:bCs/>
          <w:kern w:val="2"/>
          <w:sz w:val="32"/>
          <w:szCs w:val="32"/>
        </w:rPr>
        <w:t xml:space="preserve"> （三）具有灵活开放的体制机制。具有灵活的人才激励机制、开放的引人和用人机制。具有现代化的管理体制，拥有明确的人事、薪酬和经费管理等内部管理制度。建立市场化的决策机制和高效率的科技成果转化机制等。</w:t>
      </w:r>
    </w:p>
    <w:p w:rsidR="00F10ADF" w:rsidRDefault="00AE39AC">
      <w:pPr>
        <w:pStyle w:val="a6"/>
        <w:widowControl/>
        <w:spacing w:beforeAutospacing="0" w:afterAutospacing="0" w:line="600" w:lineRule="exact"/>
        <w:ind w:firstLine="420"/>
        <w:jc w:val="both"/>
        <w:rPr>
          <w:rFonts w:ascii="仿宋" w:eastAsia="仿宋" w:hAnsi="仿宋" w:cs="仿宋"/>
          <w:bCs/>
          <w:kern w:val="2"/>
          <w:sz w:val="32"/>
          <w:szCs w:val="32"/>
        </w:rPr>
      </w:pPr>
      <w:r>
        <w:rPr>
          <w:rFonts w:ascii="仿宋" w:eastAsia="仿宋" w:hAnsi="仿宋" w:cs="仿宋" w:hint="eastAsia"/>
          <w:bCs/>
          <w:kern w:val="2"/>
          <w:sz w:val="32"/>
          <w:szCs w:val="32"/>
        </w:rPr>
        <w:t xml:space="preserve"> （四）具有明确业务发展方向。围绕国家和我省经济发展需求，具有明确的发展方向和战略规划，在前沿技术研究、产业关键共性技术研究、科技成果转化、科技企业孵化培育、高端人才集聚等方面具有鲜明特色与成效。</w:t>
      </w:r>
    </w:p>
    <w:p w:rsidR="00F10ADF" w:rsidRDefault="00AE39AC">
      <w:pPr>
        <w:pStyle w:val="1"/>
        <w:spacing w:line="600" w:lineRule="exact"/>
        <w:ind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（五）近两年来，未出现违法违规</w:t>
      </w:r>
      <w:bookmarkEnd w:id="0"/>
      <w:r>
        <w:rPr>
          <w:rFonts w:ascii="仿宋" w:eastAsia="仿宋" w:hAnsi="仿宋" w:cs="仿宋" w:hint="eastAsia"/>
          <w:bCs/>
          <w:sz w:val="32"/>
          <w:szCs w:val="32"/>
        </w:rPr>
        <w:t>行为或严重失信行为。</w:t>
      </w:r>
    </w:p>
    <w:p w:rsidR="00F10ADF" w:rsidRDefault="00AE39AC">
      <w:pPr>
        <w:ind w:firstLineChars="200" w:firstLine="640"/>
        <w:rPr>
          <w:rFonts w:ascii="黑体" w:eastAsia="黑体" w:hAnsi="黑体" w:cs="黑体"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sz w:val="32"/>
          <w:szCs w:val="32"/>
        </w:rPr>
        <w:t>四、切实做好新型研发机构报备工</w:t>
      </w:r>
      <w:r>
        <w:rPr>
          <w:rFonts w:ascii="黑体" w:eastAsia="黑体" w:hAnsi="黑体" w:cs="黑体" w:hint="eastAsia"/>
          <w:color w:val="333333"/>
          <w:sz w:val="32"/>
          <w:szCs w:val="32"/>
          <w:shd w:val="clear" w:color="auto" w:fill="FFFFFF"/>
        </w:rPr>
        <w:t>作</w:t>
      </w:r>
    </w:p>
    <w:p w:rsidR="00F10ADF" w:rsidRDefault="00AE39AC">
      <w:pPr>
        <w:pStyle w:val="a6"/>
        <w:widowControl/>
        <w:spacing w:beforeAutospacing="0" w:afterAutospacing="0" w:line="600" w:lineRule="exact"/>
        <w:ind w:firstLine="480"/>
        <w:jc w:val="both"/>
      </w:pPr>
      <w:r>
        <w:rPr>
          <w:rFonts w:ascii="仿宋" w:eastAsia="仿宋" w:hAnsi="仿宋" w:cs="仿宋" w:hint="eastAsia"/>
          <w:bCs/>
          <w:sz w:val="32"/>
          <w:szCs w:val="32"/>
        </w:rPr>
        <w:lastRenderedPageBreak/>
        <w:t>新型研发机构实行备案制。各县（市、区）要依据</w:t>
      </w:r>
      <w:r w:rsidRPr="009E4C2E">
        <w:rPr>
          <w:rFonts w:ascii="仿宋" w:eastAsia="仿宋" w:hAnsi="仿宋" w:cs="仿宋" w:hint="eastAsia"/>
          <w:bCs/>
          <w:sz w:val="32"/>
          <w:szCs w:val="32"/>
        </w:rPr>
        <w:t>《山东省新型研发机构管理暂行办法》的规定，加强组织领导，按照备案条件和流程</w:t>
      </w:r>
      <w:r w:rsidRPr="009E4C2E">
        <w:rPr>
          <w:rFonts w:ascii="仿宋" w:eastAsia="仿宋" w:hAnsi="仿宋" w:cs="仿宋"/>
          <w:bCs/>
          <w:sz w:val="32"/>
          <w:szCs w:val="32"/>
        </w:rPr>
        <w:t>对</w:t>
      </w:r>
      <w:r w:rsidRPr="009E4C2E">
        <w:rPr>
          <w:rFonts w:ascii="仿宋" w:eastAsia="仿宋" w:hAnsi="仿宋" w:cs="仿宋" w:hint="eastAsia"/>
          <w:bCs/>
          <w:sz w:val="32"/>
          <w:szCs w:val="32"/>
        </w:rPr>
        <w:t>备案</w:t>
      </w:r>
      <w:r w:rsidRPr="009E4C2E">
        <w:rPr>
          <w:rFonts w:ascii="仿宋" w:eastAsia="仿宋" w:hAnsi="仿宋" w:cs="仿宋"/>
          <w:bCs/>
          <w:sz w:val="32"/>
          <w:szCs w:val="32"/>
        </w:rPr>
        <w:t>材料的</w:t>
      </w:r>
      <w:r w:rsidRPr="009E4C2E">
        <w:rPr>
          <w:rFonts w:ascii="仿宋" w:eastAsia="仿宋" w:hAnsi="仿宋" w:cs="仿宋" w:hint="eastAsia"/>
          <w:bCs/>
          <w:sz w:val="32"/>
          <w:szCs w:val="32"/>
        </w:rPr>
        <w:t>真实性、</w:t>
      </w:r>
      <w:r w:rsidRPr="009E4C2E">
        <w:rPr>
          <w:rFonts w:ascii="仿宋" w:eastAsia="仿宋" w:hAnsi="仿宋" w:cs="仿宋"/>
          <w:bCs/>
          <w:sz w:val="32"/>
          <w:szCs w:val="32"/>
        </w:rPr>
        <w:t>完整性与规范性进行</w:t>
      </w:r>
      <w:r>
        <w:rPr>
          <w:rFonts w:ascii="仿宋" w:eastAsia="仿宋" w:hAnsi="仿宋" w:cs="仿宋" w:hint="eastAsia"/>
          <w:bCs/>
          <w:sz w:val="32"/>
          <w:szCs w:val="32"/>
        </w:rPr>
        <w:t>严格</w:t>
      </w:r>
      <w:r w:rsidRPr="009E4C2E">
        <w:rPr>
          <w:rFonts w:ascii="仿宋" w:eastAsia="仿宋" w:hAnsi="仿宋" w:cs="仿宋"/>
          <w:bCs/>
          <w:sz w:val="32"/>
          <w:szCs w:val="32"/>
        </w:rPr>
        <w:t>审核</w:t>
      </w:r>
      <w:r w:rsidRPr="009E4C2E">
        <w:rPr>
          <w:rFonts w:ascii="仿宋" w:eastAsia="仿宋" w:hAnsi="仿宋" w:cs="仿宋" w:hint="eastAsia"/>
          <w:bCs/>
          <w:sz w:val="32"/>
          <w:szCs w:val="32"/>
        </w:rPr>
        <w:t>，于4月20日前，将符合备案条件的新型研发机构统一推荐至市科技局，</w:t>
      </w:r>
      <w:hyperlink r:id="rId7" w:history="1">
        <w:r w:rsidRPr="009E4C2E">
          <w:rPr>
            <w:rFonts w:ascii="仿宋" w:eastAsia="仿宋" w:hAnsi="仿宋" w:cs="仿宋" w:hint="eastAsia"/>
            <w:bCs/>
            <w:sz w:val="32"/>
            <w:szCs w:val="32"/>
          </w:rPr>
          <w:t>同时将电子版材料发送邮箱dzkjjjhk@163.com</w:t>
        </w:r>
      </w:hyperlink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。</w:t>
      </w:r>
    </w:p>
    <w:p w:rsidR="00F10ADF" w:rsidRDefault="00AE39AC">
      <w:pPr>
        <w:ind w:firstLineChars="200" w:firstLine="640"/>
        <w:rPr>
          <w:rFonts w:ascii="黑体" w:eastAsia="黑体" w:hAnsi="黑体" w:cs="黑体"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333333"/>
          <w:sz w:val="32"/>
          <w:szCs w:val="32"/>
          <w:shd w:val="clear" w:color="auto" w:fill="FFFFFF"/>
        </w:rPr>
        <w:t>五、强化管理和支持</w:t>
      </w:r>
    </w:p>
    <w:p w:rsidR="00F10ADF" w:rsidRDefault="00AE39A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 各县（市、区）</w:t>
      </w:r>
      <w:r>
        <w:rPr>
          <w:rFonts w:ascii="仿宋" w:eastAsia="仿宋" w:hAnsi="仿宋" w:cs="仿宋" w:hint="eastAsia"/>
          <w:bCs/>
          <w:sz w:val="32"/>
          <w:szCs w:val="32"/>
        </w:rPr>
        <w:t>要</w:t>
      </w:r>
      <w:r>
        <w:rPr>
          <w:rFonts w:ascii="仿宋" w:eastAsia="仿宋" w:hAnsi="仿宋" w:cs="仿宋" w:hint="eastAsia"/>
          <w:sz w:val="32"/>
          <w:szCs w:val="32"/>
        </w:rPr>
        <w:t>强化政策引导保障，注重激励约束并举，调动社会各方参与。坚持“谁举办、谁负责”的原则，加强对新型研发机构的管理，引导新型研发机构聚焦科学研究、技术创新和研发服务，避免功能定位泛化，重复滥建。</w:t>
      </w:r>
    </w:p>
    <w:p w:rsidR="00F10ADF" w:rsidRDefault="00AE39A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 省科技厅将建立新型研发机构备案数据库，实行动态化管理，对备案的新型研发机构进行绩效评估，根据评估结果择优给予后补助支持；对评估不通过的，取消备案资格。</w:t>
      </w:r>
    </w:p>
    <w:p w:rsidR="00F10ADF" w:rsidRDefault="00F10ADF">
      <w:pPr>
        <w:pStyle w:val="2"/>
      </w:pPr>
    </w:p>
    <w:p w:rsidR="00F10ADF" w:rsidRDefault="00AE39A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联系人：</w:t>
      </w:r>
      <w:r>
        <w:rPr>
          <w:rFonts w:ascii="仿宋_GB2312" w:eastAsia="仿宋_GB2312" w:hAnsi="仿宋" w:cs="仿宋" w:hint="eastAsia"/>
          <w:sz w:val="32"/>
          <w:szCs w:val="32"/>
        </w:rPr>
        <w:t>杨冰 2687564</w:t>
      </w:r>
    </w:p>
    <w:p w:rsidR="00F10ADF" w:rsidRDefault="00F10ADF">
      <w:pPr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</w:p>
    <w:p w:rsidR="00F10ADF" w:rsidRDefault="00AE39AC">
      <w:pPr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附件:1.山东省新型研发机构备案申请表</w:t>
      </w:r>
    </w:p>
    <w:p w:rsidR="00F10ADF" w:rsidRDefault="00AE39AC">
      <w:pPr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        2.山东省新型研发机构备案汇总表</w:t>
      </w:r>
    </w:p>
    <w:p w:rsidR="00F10ADF" w:rsidRDefault="00F10ADF">
      <w:pPr>
        <w:tabs>
          <w:tab w:val="left" w:pos="7218"/>
        </w:tabs>
        <w:ind w:firstLineChars="1700" w:firstLine="54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</w:p>
    <w:p w:rsidR="00F10ADF" w:rsidRDefault="00AE39AC">
      <w:pPr>
        <w:tabs>
          <w:tab w:val="left" w:pos="7218"/>
        </w:tabs>
        <w:ind w:firstLineChars="1050" w:firstLine="3360"/>
        <w:jc w:val="center"/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德州市科学技术局</w:t>
      </w:r>
    </w:p>
    <w:p w:rsidR="009E4C2E" w:rsidRPr="009E4C2E" w:rsidRDefault="009E4C2E" w:rsidP="009E4C2E">
      <w:pPr>
        <w:pStyle w:val="2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/>
        </w:rPr>
        <w:t xml:space="preserve">                       </w:t>
      </w:r>
      <w:r w:rsidRPr="009E4C2E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        2020年3月31日</w:t>
      </w:r>
    </w:p>
    <w:p w:rsidR="00F10ADF" w:rsidRDefault="00F10ADF">
      <w:pPr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</w:p>
    <w:p w:rsidR="009E4C2E" w:rsidRDefault="009E4C2E">
      <w:pPr>
        <w:rPr>
          <w:rFonts w:ascii="黑体" w:eastAsia="黑体" w:hAnsi="黑体" w:cs="黑体" w:hint="eastAsia"/>
          <w:color w:val="333333"/>
          <w:sz w:val="32"/>
          <w:szCs w:val="32"/>
          <w:shd w:val="clear" w:color="auto" w:fill="FFFFFF"/>
        </w:rPr>
      </w:pPr>
    </w:p>
    <w:p w:rsidR="00F10ADF" w:rsidRDefault="00AE39AC">
      <w:pPr>
        <w:rPr>
          <w:rFonts w:ascii="黑体" w:eastAsia="黑体" w:hAnsi="黑体" w:cs="黑体"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333333"/>
          <w:sz w:val="32"/>
          <w:szCs w:val="32"/>
          <w:shd w:val="clear" w:color="auto" w:fill="FFFFFF"/>
        </w:rPr>
        <w:t>附件1</w:t>
      </w:r>
    </w:p>
    <w:p w:rsidR="00F10ADF" w:rsidRDefault="00AE39AC">
      <w:pPr>
        <w:jc w:val="center"/>
        <w:rPr>
          <w:rFonts w:ascii="方正小标宋简体" w:eastAsia="方正小标宋简体" w:hAnsi="方正小标宋简体" w:cs="方正小标宋简体"/>
          <w:color w:val="333333"/>
          <w:sz w:val="40"/>
          <w:szCs w:val="40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sz w:val="40"/>
          <w:szCs w:val="40"/>
          <w:shd w:val="clear" w:color="auto" w:fill="FFFFFF"/>
        </w:rPr>
        <w:t>山东省新型研发机构备案申请表</w:t>
      </w:r>
    </w:p>
    <w:tbl>
      <w:tblPr>
        <w:tblW w:w="928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024"/>
        <w:gridCol w:w="137"/>
        <w:gridCol w:w="1047"/>
        <w:gridCol w:w="114"/>
        <w:gridCol w:w="1161"/>
        <w:gridCol w:w="1051"/>
        <w:gridCol w:w="110"/>
        <w:gridCol w:w="1110"/>
        <w:gridCol w:w="1392"/>
        <w:gridCol w:w="981"/>
        <w:gridCol w:w="1162"/>
      </w:tblGrid>
      <w:tr w:rsidR="00F10ADF">
        <w:trPr>
          <w:trHeight w:val="600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10ADF" w:rsidRDefault="00AE3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82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10ADF" w:rsidRDefault="00F10ADF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F10ADF">
        <w:trPr>
          <w:trHeight w:val="600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10ADF" w:rsidRDefault="00AE3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经营地址</w:t>
            </w:r>
          </w:p>
        </w:tc>
        <w:tc>
          <w:tcPr>
            <w:tcW w:w="47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10ADF" w:rsidRDefault="00F10ADF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10ADF" w:rsidRDefault="00AE3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2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10ADF" w:rsidRDefault="00F10AD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F10ADF">
        <w:trPr>
          <w:trHeight w:val="600"/>
          <w:jc w:val="center"/>
        </w:trPr>
        <w:tc>
          <w:tcPr>
            <w:tcW w:w="45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10ADF" w:rsidRDefault="00AE3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是否在山东省拥有独立法人资格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10ADF" w:rsidRDefault="00F10AD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10ADF" w:rsidRDefault="00AE3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（选填数字）1.是   2.否</w:t>
            </w:r>
          </w:p>
        </w:tc>
      </w:tr>
      <w:tr w:rsidR="00F10ADF">
        <w:trPr>
          <w:trHeight w:val="600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10ADF" w:rsidRDefault="00AE3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法人性质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10ADF" w:rsidRDefault="00F10AD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0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10ADF" w:rsidRDefault="00AE3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（选填数字） 1.事业单位  2.企业  3.社团组织  4.其它</w:t>
            </w:r>
          </w:p>
        </w:tc>
      </w:tr>
      <w:tr w:rsidR="00F10ADF">
        <w:trPr>
          <w:trHeight w:val="623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10ADF" w:rsidRDefault="00AE3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法人登记证书编号</w:t>
            </w:r>
          </w:p>
        </w:tc>
        <w:tc>
          <w:tcPr>
            <w:tcW w:w="3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10ADF" w:rsidRDefault="00F10AD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10ADF" w:rsidRDefault="00AE3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组织机构代码</w:t>
            </w:r>
          </w:p>
        </w:tc>
        <w:tc>
          <w:tcPr>
            <w:tcW w:w="2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10ADF" w:rsidRDefault="00F10AD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F10ADF" w:rsidTr="00B72745">
        <w:trPr>
          <w:trHeight w:val="1377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10ADF" w:rsidRDefault="00AE3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产业领域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10ADF" w:rsidRDefault="00F10ADF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0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10ADF" w:rsidRDefault="00AE3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（选填字符）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>A.新一代信息技术  C.高端装备 D.智慧海洋 E. 医养健康 F.绿色化工  G.现代高效农业 H.生态与环境  I.新能源  J.新材料  K.文化旅游  L.其他</w:t>
            </w:r>
          </w:p>
        </w:tc>
      </w:tr>
      <w:tr w:rsidR="00F10ADF">
        <w:trPr>
          <w:trHeight w:val="758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10ADF" w:rsidRDefault="00AE3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研发类型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10ADF" w:rsidRDefault="00F10AD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0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10ADF" w:rsidRDefault="00AE3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（选填数字） 1.基础研究   2.应用研究   3.技术创新 4.技术服务  5.成果产业化 6.企业孵化</w:t>
            </w:r>
          </w:p>
        </w:tc>
      </w:tr>
      <w:tr w:rsidR="00F10ADF">
        <w:trPr>
          <w:trHeight w:val="518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10ADF" w:rsidRDefault="00AE3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注册年份</w:t>
            </w:r>
          </w:p>
        </w:tc>
        <w:tc>
          <w:tcPr>
            <w:tcW w:w="3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10ADF" w:rsidRDefault="00F10AD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10ADF" w:rsidRDefault="00AE3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注册资金（万元）</w:t>
            </w:r>
          </w:p>
        </w:tc>
        <w:tc>
          <w:tcPr>
            <w:tcW w:w="2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10ADF" w:rsidRDefault="00F10AD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F10ADF">
        <w:trPr>
          <w:trHeight w:val="612"/>
          <w:jc w:val="center"/>
        </w:trPr>
        <w:tc>
          <w:tcPr>
            <w:tcW w:w="2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10ADF" w:rsidRDefault="00AE3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职工总数（人）</w:t>
            </w:r>
          </w:p>
        </w:tc>
        <w:tc>
          <w:tcPr>
            <w:tcW w:w="2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10ADF" w:rsidRDefault="00F10AD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10ADF" w:rsidRDefault="00AE3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其中：常驻研发人员数</w:t>
            </w:r>
          </w:p>
        </w:tc>
        <w:tc>
          <w:tcPr>
            <w:tcW w:w="2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10ADF" w:rsidRDefault="00F10AD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10ADF">
        <w:trPr>
          <w:trHeight w:val="600"/>
          <w:jc w:val="center"/>
        </w:trPr>
        <w:tc>
          <w:tcPr>
            <w:tcW w:w="34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10ADF" w:rsidRDefault="00AE3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上年机构总收入（万元）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10ADF" w:rsidRDefault="00F10AD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10ADF" w:rsidRDefault="00AE3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上年机构研发总支出（万元）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10ADF" w:rsidRDefault="00F10AD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10ADF">
        <w:trPr>
          <w:trHeight w:val="600"/>
          <w:jc w:val="center"/>
        </w:trPr>
        <w:tc>
          <w:tcPr>
            <w:tcW w:w="34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10ADF" w:rsidRDefault="00AE3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办公和科研场所（平方米）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10ADF" w:rsidRDefault="00F10AD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10ADF" w:rsidRDefault="00AE3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单位资产总额（万元）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10ADF" w:rsidRDefault="00F10AD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10ADF">
        <w:trPr>
          <w:trHeight w:val="600"/>
          <w:jc w:val="center"/>
        </w:trPr>
        <w:tc>
          <w:tcPr>
            <w:tcW w:w="34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10ADF" w:rsidRDefault="00AE3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是否是创新创业共同体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10ADF" w:rsidRDefault="00F10AD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48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10ADF" w:rsidRDefault="00AE3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共同体参建单位数量（个）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10ADF" w:rsidRDefault="00F10AD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10ADF">
        <w:trPr>
          <w:trHeight w:val="600"/>
          <w:jc w:val="center"/>
        </w:trPr>
        <w:tc>
          <w:tcPr>
            <w:tcW w:w="11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10ADF" w:rsidRDefault="00AE3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创新平台（含重点实验室、工程中心、技术中心等）清单（列举主要的5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lastRenderedPageBreak/>
              <w:t>个）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10ADF" w:rsidRDefault="00AE3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lastRenderedPageBreak/>
              <w:t>序号</w:t>
            </w:r>
          </w:p>
        </w:tc>
        <w:tc>
          <w:tcPr>
            <w:tcW w:w="48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10ADF" w:rsidRDefault="00AE3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2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10ADF" w:rsidRDefault="00AE3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级别（选填数字）</w:t>
            </w:r>
          </w:p>
        </w:tc>
      </w:tr>
      <w:tr w:rsidR="00F10ADF">
        <w:trPr>
          <w:trHeight w:val="600"/>
          <w:jc w:val="center"/>
        </w:trPr>
        <w:tc>
          <w:tcPr>
            <w:tcW w:w="1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10ADF" w:rsidRDefault="00F10AD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10ADF" w:rsidRDefault="00AE3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8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10ADF" w:rsidRDefault="00F10ADF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10ADF" w:rsidRDefault="00F10AD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10ADF" w:rsidRDefault="00AE3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选项：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>1.国家级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>2.省级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>3.其他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>4.无</w:t>
            </w:r>
          </w:p>
        </w:tc>
      </w:tr>
      <w:tr w:rsidR="00F10ADF">
        <w:trPr>
          <w:trHeight w:val="600"/>
          <w:jc w:val="center"/>
        </w:trPr>
        <w:tc>
          <w:tcPr>
            <w:tcW w:w="1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10ADF" w:rsidRDefault="00F10AD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10ADF" w:rsidRDefault="00AE3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8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10ADF" w:rsidRDefault="00F10ADF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10ADF" w:rsidRDefault="00F10AD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10ADF" w:rsidRDefault="00F10ADF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F10ADF">
        <w:trPr>
          <w:trHeight w:val="600"/>
          <w:jc w:val="center"/>
        </w:trPr>
        <w:tc>
          <w:tcPr>
            <w:tcW w:w="1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10ADF" w:rsidRDefault="00F10AD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10ADF" w:rsidRDefault="00AE3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8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10ADF" w:rsidRDefault="00F10ADF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10ADF" w:rsidRDefault="00F10AD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10ADF" w:rsidRDefault="00F10ADF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F10ADF">
        <w:trPr>
          <w:trHeight w:val="600"/>
          <w:jc w:val="center"/>
        </w:trPr>
        <w:tc>
          <w:tcPr>
            <w:tcW w:w="1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10ADF" w:rsidRDefault="00F10AD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10ADF" w:rsidRDefault="00AE3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48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10ADF" w:rsidRDefault="00F10ADF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10ADF" w:rsidRDefault="00F10AD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10ADF" w:rsidRDefault="00F10ADF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F10ADF">
        <w:trPr>
          <w:trHeight w:val="600"/>
          <w:jc w:val="center"/>
        </w:trPr>
        <w:tc>
          <w:tcPr>
            <w:tcW w:w="1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10ADF" w:rsidRDefault="00F10AD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10ADF" w:rsidRDefault="00AE3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8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10ADF" w:rsidRDefault="00F10ADF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10ADF" w:rsidRDefault="00F10AD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10ADF" w:rsidRDefault="00F10ADF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F10ADF">
        <w:trPr>
          <w:trHeight w:val="799"/>
          <w:jc w:val="center"/>
        </w:trPr>
        <w:tc>
          <w:tcPr>
            <w:tcW w:w="11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10ADF" w:rsidRDefault="00AE3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发展规划与主攻方向简述</w:t>
            </w:r>
          </w:p>
        </w:tc>
        <w:tc>
          <w:tcPr>
            <w:tcW w:w="81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10ADF" w:rsidRDefault="00AE39AC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说明：包括机构发展规划情况、机构的主攻方向和定位等，不超过500字。可提交机构的发展规划作为附件。</w:t>
            </w:r>
          </w:p>
        </w:tc>
      </w:tr>
      <w:tr w:rsidR="00F10ADF" w:rsidTr="00B72745">
        <w:trPr>
          <w:trHeight w:val="5201"/>
          <w:jc w:val="center"/>
        </w:trPr>
        <w:tc>
          <w:tcPr>
            <w:tcW w:w="1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10ADF" w:rsidRDefault="00F10AD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1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F10ADF" w:rsidRDefault="00F10ADF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F10ADF">
        <w:trPr>
          <w:trHeight w:val="799"/>
          <w:jc w:val="center"/>
        </w:trPr>
        <w:tc>
          <w:tcPr>
            <w:tcW w:w="11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10ADF" w:rsidRDefault="00AE3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管理体制机制</w:t>
            </w:r>
          </w:p>
        </w:tc>
        <w:tc>
          <w:tcPr>
            <w:tcW w:w="81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10ADF" w:rsidRDefault="00AE39AC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说明：描述机构的管理体制、运行机制，并提供相关的制度文件作为附件，不超过500字。可提交有关制度文件作为附件。</w:t>
            </w:r>
          </w:p>
        </w:tc>
      </w:tr>
      <w:tr w:rsidR="00F10ADF">
        <w:trPr>
          <w:trHeight w:val="6000"/>
          <w:jc w:val="center"/>
        </w:trPr>
        <w:tc>
          <w:tcPr>
            <w:tcW w:w="1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10ADF" w:rsidRDefault="00F10AD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1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F10ADF" w:rsidRDefault="00F10ADF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B72745" w:rsidRDefault="00B72745" w:rsidP="00B72745">
            <w:pPr>
              <w:pStyle w:val="2"/>
            </w:pPr>
          </w:p>
          <w:p w:rsidR="00B72745" w:rsidRDefault="00B72745" w:rsidP="00B72745">
            <w:pPr>
              <w:pStyle w:val="2"/>
            </w:pPr>
          </w:p>
          <w:p w:rsidR="00B72745" w:rsidRDefault="00B72745" w:rsidP="00B72745">
            <w:pPr>
              <w:pStyle w:val="2"/>
            </w:pPr>
          </w:p>
          <w:p w:rsidR="00B72745" w:rsidRDefault="00B72745" w:rsidP="00B72745">
            <w:pPr>
              <w:pStyle w:val="2"/>
            </w:pPr>
          </w:p>
          <w:p w:rsidR="00B72745" w:rsidRDefault="00B72745" w:rsidP="00B72745">
            <w:pPr>
              <w:pStyle w:val="2"/>
            </w:pPr>
          </w:p>
          <w:p w:rsidR="00B72745" w:rsidRDefault="00B72745" w:rsidP="00B72745">
            <w:pPr>
              <w:pStyle w:val="2"/>
            </w:pPr>
          </w:p>
          <w:p w:rsidR="00B72745" w:rsidRDefault="00B72745" w:rsidP="00B72745">
            <w:pPr>
              <w:pStyle w:val="2"/>
            </w:pPr>
          </w:p>
          <w:p w:rsidR="00B72745" w:rsidRDefault="00B72745" w:rsidP="00B72745">
            <w:pPr>
              <w:pStyle w:val="2"/>
            </w:pPr>
          </w:p>
          <w:p w:rsidR="00B72745" w:rsidRDefault="00B72745" w:rsidP="00B72745">
            <w:pPr>
              <w:pStyle w:val="2"/>
            </w:pPr>
          </w:p>
          <w:p w:rsidR="00B72745" w:rsidRDefault="00B72745" w:rsidP="00B72745">
            <w:pPr>
              <w:pStyle w:val="2"/>
            </w:pPr>
          </w:p>
          <w:p w:rsidR="00B72745" w:rsidRDefault="00B72745" w:rsidP="00B72745">
            <w:pPr>
              <w:pStyle w:val="2"/>
            </w:pPr>
          </w:p>
          <w:p w:rsidR="00B72745" w:rsidRDefault="00B72745" w:rsidP="00B72745">
            <w:pPr>
              <w:pStyle w:val="2"/>
            </w:pPr>
          </w:p>
          <w:p w:rsidR="00B72745" w:rsidRDefault="00B72745" w:rsidP="00B72745">
            <w:pPr>
              <w:pStyle w:val="2"/>
            </w:pPr>
          </w:p>
          <w:p w:rsidR="00B72745" w:rsidRPr="00B72745" w:rsidRDefault="00B72745" w:rsidP="00B72745">
            <w:pPr>
              <w:pStyle w:val="2"/>
            </w:pPr>
          </w:p>
        </w:tc>
      </w:tr>
      <w:tr w:rsidR="00F10ADF">
        <w:trPr>
          <w:trHeight w:val="855"/>
          <w:jc w:val="center"/>
        </w:trPr>
        <w:tc>
          <w:tcPr>
            <w:tcW w:w="928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10ADF" w:rsidRDefault="00AE39A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32"/>
                <w:szCs w:val="32"/>
              </w:rPr>
              <w:t>审核意见</w:t>
            </w:r>
          </w:p>
        </w:tc>
      </w:tr>
      <w:tr w:rsidR="00F10ADF">
        <w:trPr>
          <w:trHeight w:val="570"/>
          <w:jc w:val="center"/>
        </w:trPr>
        <w:tc>
          <w:tcPr>
            <w:tcW w:w="11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10ADF" w:rsidRDefault="00AE3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申请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br/>
              <w:t>单位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br/>
              <w:t>意见</w:t>
            </w:r>
          </w:p>
        </w:tc>
        <w:tc>
          <w:tcPr>
            <w:tcW w:w="8128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10ADF" w:rsidRDefault="00AE39A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32"/>
                <w:szCs w:val="32"/>
              </w:rPr>
              <w:t>承诺书</w:t>
            </w:r>
          </w:p>
        </w:tc>
      </w:tr>
      <w:tr w:rsidR="00F10ADF">
        <w:trPr>
          <w:trHeight w:val="2700"/>
          <w:jc w:val="center"/>
        </w:trPr>
        <w:tc>
          <w:tcPr>
            <w:tcW w:w="1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10ADF" w:rsidRDefault="00F10ADF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8128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F10ADF" w:rsidRDefault="00AE39AC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  我单位承诺提交的全部申报材料真实可靠，并保证不违反有关科技管理的纪律规定，严肃查处或全力配合相关机构调查处理各种失信行为。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>如我单位有不履行上述承诺或有弄虚作假行为，一经发现，山东省科技厅有权取消本次认定结果，情节严重的，愿意承担法律责任。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>其他内容：</w:t>
            </w:r>
          </w:p>
        </w:tc>
      </w:tr>
      <w:tr w:rsidR="00F10ADF">
        <w:trPr>
          <w:trHeight w:val="1602"/>
          <w:jc w:val="center"/>
        </w:trPr>
        <w:tc>
          <w:tcPr>
            <w:tcW w:w="1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10ADF" w:rsidRDefault="00F10ADF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812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10ADF" w:rsidRDefault="00AE3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                                 单位盖章：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 xml:space="preserve">                                              年   月   日</w:t>
            </w:r>
          </w:p>
        </w:tc>
      </w:tr>
      <w:tr w:rsidR="00F10ADF">
        <w:trPr>
          <w:trHeight w:val="2400"/>
          <w:jc w:val="center"/>
        </w:trPr>
        <w:tc>
          <w:tcPr>
            <w:tcW w:w="11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10ADF" w:rsidRDefault="00AE3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地市科技主管或省直主管单位意见</w:t>
            </w:r>
          </w:p>
        </w:tc>
        <w:tc>
          <w:tcPr>
            <w:tcW w:w="8128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F10ADF" w:rsidRDefault="00F10ADF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F10ADF">
        <w:trPr>
          <w:trHeight w:val="1602"/>
          <w:jc w:val="center"/>
        </w:trPr>
        <w:tc>
          <w:tcPr>
            <w:tcW w:w="1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10ADF" w:rsidRDefault="00F10ADF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812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10ADF" w:rsidRDefault="00AE3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                                 单位盖章：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 xml:space="preserve">                                              年   月   日</w:t>
            </w:r>
          </w:p>
        </w:tc>
      </w:tr>
      <w:tr w:rsidR="00F10ADF">
        <w:trPr>
          <w:trHeight w:val="1860"/>
          <w:jc w:val="center"/>
        </w:trPr>
        <w:tc>
          <w:tcPr>
            <w:tcW w:w="11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10ADF" w:rsidRDefault="00AE39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省科技厅意见</w:t>
            </w:r>
          </w:p>
        </w:tc>
        <w:tc>
          <w:tcPr>
            <w:tcW w:w="8128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F10ADF" w:rsidRDefault="00F10ADF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F10ADF">
        <w:trPr>
          <w:trHeight w:val="1602"/>
          <w:jc w:val="center"/>
        </w:trPr>
        <w:tc>
          <w:tcPr>
            <w:tcW w:w="1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10ADF" w:rsidRDefault="00F10ADF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812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10ADF" w:rsidRDefault="00AE39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                                 单位盖章：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 xml:space="preserve">                                             年   月   日</w:t>
            </w:r>
          </w:p>
        </w:tc>
      </w:tr>
    </w:tbl>
    <w:p w:rsidR="00F10ADF" w:rsidRDefault="00AE39AC">
      <w:pPr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  <w:sectPr w:rsidR="00F10ADF">
          <w:footerReference w:type="default" r:id="rId8"/>
          <w:pgSz w:w="11906" w:h="16838"/>
          <w:pgMar w:top="1440" w:right="1616" w:bottom="1440" w:left="1633" w:header="851" w:footer="992" w:gutter="0"/>
          <w:cols w:space="0"/>
          <w:docGrid w:type="lines" w:linePitch="312"/>
        </w:sectPr>
      </w:pPr>
      <w:r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  <w:br w:type="page"/>
      </w:r>
    </w:p>
    <w:p w:rsidR="00F10ADF" w:rsidRDefault="00AE39AC">
      <w:pPr>
        <w:jc w:val="left"/>
        <w:rPr>
          <w:rFonts w:ascii="方正小标宋简体" w:eastAsia="方正小标宋简体" w:hAnsi="方正小标宋简体" w:cs="方正小标宋简体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lastRenderedPageBreak/>
        <w:t>附件2：</w:t>
      </w:r>
    </w:p>
    <w:p w:rsidR="00F10ADF" w:rsidRDefault="00AE39AC">
      <w:pPr>
        <w:jc w:val="center"/>
        <w:rPr>
          <w:rFonts w:ascii="方正小标宋简体" w:eastAsia="方正小标宋简体" w:hAnsi="方正小标宋简体" w:cs="方正小标宋简体"/>
          <w:color w:val="333333"/>
          <w:sz w:val="40"/>
          <w:szCs w:val="40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sz w:val="40"/>
          <w:szCs w:val="40"/>
          <w:shd w:val="clear" w:color="auto" w:fill="FFFFFF"/>
        </w:rPr>
        <w:t>山东省新型研发机构备案汇总表</w:t>
      </w:r>
    </w:p>
    <w:p w:rsidR="00F10ADF" w:rsidRDefault="00AE39AC">
      <w:pPr>
        <w:pStyle w:val="2"/>
        <w:ind w:leftChars="0" w:left="0" w:firstLineChars="0" w:firstLine="0"/>
        <w:rPr>
          <w:rFonts w:ascii="仿宋" w:eastAsia="仿宋" w:hAnsi="仿宋" w:cs="仿宋"/>
          <w:sz w:val="32"/>
          <w:szCs w:val="32"/>
          <w:u w:val="single"/>
        </w:rPr>
      </w:pPr>
      <w:r>
        <w:rPr>
          <w:rFonts w:ascii="仿宋" w:eastAsia="仿宋" w:hAnsi="仿宋" w:cs="仿宋" w:hint="eastAsia"/>
          <w:sz w:val="32"/>
          <w:szCs w:val="32"/>
        </w:rPr>
        <w:t>推荐县市科技局（盖章）</w:t>
      </w:r>
    </w:p>
    <w:tbl>
      <w:tblPr>
        <w:tblW w:w="14028" w:type="dxa"/>
        <w:tblLayout w:type="fixed"/>
        <w:tblCellMar>
          <w:left w:w="0" w:type="dxa"/>
          <w:right w:w="0" w:type="dxa"/>
        </w:tblCellMar>
        <w:tblLook w:val="04A0"/>
      </w:tblPr>
      <w:tblGrid>
        <w:gridCol w:w="616"/>
        <w:gridCol w:w="4535"/>
        <w:gridCol w:w="4125"/>
        <w:gridCol w:w="1622"/>
        <w:gridCol w:w="1158"/>
        <w:gridCol w:w="986"/>
        <w:gridCol w:w="986"/>
      </w:tblGrid>
      <w:tr w:rsidR="00F10ADF">
        <w:trPr>
          <w:trHeight w:val="56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10ADF" w:rsidRDefault="00AE39A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10ADF" w:rsidRDefault="00AE39A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新型研发机构名称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10ADF" w:rsidRDefault="00AE39A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建设主体单位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10ADF" w:rsidRDefault="00AE39A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主管部门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10ADF" w:rsidRDefault="00AE39A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单位性质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10ADF" w:rsidRDefault="00AE39A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技术领域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10ADF" w:rsidRDefault="00AE39A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研发类型</w:t>
            </w:r>
          </w:p>
        </w:tc>
      </w:tr>
      <w:tr w:rsidR="00F10ADF">
        <w:trPr>
          <w:trHeight w:val="4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10ADF" w:rsidRDefault="00F10A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10ADF" w:rsidRDefault="00F10AD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10ADF" w:rsidRDefault="00F10AD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10ADF" w:rsidRDefault="00F10A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10ADF" w:rsidRDefault="00F10AD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10ADF" w:rsidRDefault="00F10AD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10ADF" w:rsidRDefault="00F10AD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10ADF">
        <w:trPr>
          <w:trHeight w:val="62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10ADF" w:rsidRDefault="00F10A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10ADF" w:rsidRDefault="00F10AD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10ADF" w:rsidRDefault="00F10AD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10ADF" w:rsidRDefault="00F10A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10ADF" w:rsidRDefault="00F10AD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10ADF" w:rsidRDefault="00F10AD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10ADF" w:rsidRDefault="00F10AD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10ADF">
        <w:trPr>
          <w:trHeight w:val="4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10ADF" w:rsidRDefault="00F10A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10ADF" w:rsidRDefault="00F10AD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10ADF" w:rsidRDefault="00F10AD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10ADF" w:rsidRDefault="00F10A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10ADF" w:rsidRDefault="00F10AD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10ADF" w:rsidRDefault="00F10AD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10ADF" w:rsidRDefault="00F10AD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10ADF">
        <w:trPr>
          <w:trHeight w:val="62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10ADF" w:rsidRDefault="00F10A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10ADF" w:rsidRDefault="00F10AD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10ADF" w:rsidRDefault="00F10AD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10ADF" w:rsidRDefault="00F10A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10ADF" w:rsidRDefault="00F10AD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10ADF" w:rsidRDefault="00F10AD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10ADF" w:rsidRDefault="00F10AD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10ADF">
        <w:trPr>
          <w:trHeight w:val="62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10ADF" w:rsidRDefault="00F10A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10ADF" w:rsidRDefault="00F10AD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10ADF" w:rsidRDefault="00F10AD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10ADF" w:rsidRDefault="00F10A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10ADF" w:rsidRDefault="00F10AD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10ADF" w:rsidRDefault="00F10AD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10ADF" w:rsidRDefault="00F10AD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10ADF">
        <w:trPr>
          <w:trHeight w:val="4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10ADF" w:rsidRDefault="00F10A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10ADF" w:rsidRDefault="00F10AD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10ADF" w:rsidRDefault="00F10AD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10ADF" w:rsidRDefault="00F10AD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10ADF" w:rsidRDefault="00F10AD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10ADF" w:rsidRDefault="00F10AD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10ADF" w:rsidRDefault="00F10AD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10ADF">
        <w:trPr>
          <w:trHeight w:val="4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10ADF" w:rsidRDefault="00F10A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10ADF" w:rsidRDefault="00F10AD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10ADF" w:rsidRDefault="00F10AD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10ADF" w:rsidRDefault="00F10AD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10ADF" w:rsidRDefault="00F10AD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10ADF" w:rsidRDefault="00F10AD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10ADF" w:rsidRDefault="00F10AD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10ADF">
        <w:trPr>
          <w:trHeight w:val="4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10ADF" w:rsidRDefault="00F10A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10ADF" w:rsidRDefault="00F10AD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10ADF" w:rsidRDefault="00F10AD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10ADF" w:rsidRDefault="00F10AD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10ADF" w:rsidRDefault="00F10AD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10ADF" w:rsidRDefault="00F10AD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10ADF" w:rsidRDefault="00F10AD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10ADF">
        <w:trPr>
          <w:trHeight w:val="4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10ADF" w:rsidRDefault="00F10A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10ADF" w:rsidRDefault="00F10AD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10ADF" w:rsidRDefault="00F10AD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10ADF" w:rsidRDefault="00F10AD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10ADF" w:rsidRDefault="00F10AD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10ADF" w:rsidRDefault="00F10AD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10ADF" w:rsidRDefault="00F10AD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10ADF">
        <w:trPr>
          <w:trHeight w:val="62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10ADF" w:rsidRDefault="00F10A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10ADF" w:rsidRDefault="00F10AD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10ADF" w:rsidRDefault="00F10AD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10ADF" w:rsidRDefault="00F10AD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10ADF" w:rsidRDefault="00F10AD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10ADF" w:rsidRDefault="00F10AD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10ADF" w:rsidRDefault="00F10AD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F10ADF" w:rsidRDefault="00F10ADF" w:rsidP="00B72745">
      <w:pPr>
        <w:tabs>
          <w:tab w:val="left" w:pos="3918"/>
        </w:tabs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</w:p>
    <w:sectPr w:rsidR="00F10ADF" w:rsidSect="00F10ADF">
      <w:pgSz w:w="16838" w:h="11906" w:orient="landscape"/>
      <w:pgMar w:top="1417" w:right="1417" w:bottom="1417" w:left="141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B27" w:rsidRDefault="005A5B27" w:rsidP="00F10ADF">
      <w:r>
        <w:separator/>
      </w:r>
    </w:p>
  </w:endnote>
  <w:endnote w:type="continuationSeparator" w:id="0">
    <w:p w:rsidR="005A5B27" w:rsidRDefault="005A5B27" w:rsidP="00F10A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"/>
    <w:charset w:val="00"/>
    <w:family w:val="modern"/>
    <w:pitch w:val="default"/>
    <w:sig w:usb0="00000000" w:usb1="C000247B" w:usb2="00000009" w:usb3="00000000" w:csb0="2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ADF" w:rsidRDefault="00092712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F10ADF" w:rsidRDefault="00092712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AE39AC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9E4C2E">
                  <w:rPr>
                    <w:noProof/>
                  </w:rPr>
                  <w:t>3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B27" w:rsidRDefault="005A5B27" w:rsidP="00F10ADF">
      <w:r>
        <w:separator/>
      </w:r>
    </w:p>
  </w:footnote>
  <w:footnote w:type="continuationSeparator" w:id="0">
    <w:p w:rsidR="005A5B27" w:rsidRDefault="005A5B27" w:rsidP="00F10A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32C0E6E"/>
    <w:rsid w:val="00092712"/>
    <w:rsid w:val="00233508"/>
    <w:rsid w:val="002A77E3"/>
    <w:rsid w:val="002F18C0"/>
    <w:rsid w:val="005A5B27"/>
    <w:rsid w:val="0085600B"/>
    <w:rsid w:val="009E4C2E"/>
    <w:rsid w:val="00AE39AC"/>
    <w:rsid w:val="00B72745"/>
    <w:rsid w:val="00F10ADF"/>
    <w:rsid w:val="01625668"/>
    <w:rsid w:val="029848AC"/>
    <w:rsid w:val="03627D3B"/>
    <w:rsid w:val="050209B2"/>
    <w:rsid w:val="05FE315F"/>
    <w:rsid w:val="07C30839"/>
    <w:rsid w:val="082216ED"/>
    <w:rsid w:val="08833C6B"/>
    <w:rsid w:val="0C41745A"/>
    <w:rsid w:val="0CA46B30"/>
    <w:rsid w:val="12407B26"/>
    <w:rsid w:val="12725D8B"/>
    <w:rsid w:val="12DC0B82"/>
    <w:rsid w:val="13F87A23"/>
    <w:rsid w:val="142A1E78"/>
    <w:rsid w:val="14C70E6D"/>
    <w:rsid w:val="16074561"/>
    <w:rsid w:val="171540E3"/>
    <w:rsid w:val="19942BE6"/>
    <w:rsid w:val="19E5221B"/>
    <w:rsid w:val="1BEA7942"/>
    <w:rsid w:val="1CA92A83"/>
    <w:rsid w:val="1DBB1B4E"/>
    <w:rsid w:val="1E3E78E8"/>
    <w:rsid w:val="1F1048AD"/>
    <w:rsid w:val="1F864BDB"/>
    <w:rsid w:val="21A76BA6"/>
    <w:rsid w:val="223D27F6"/>
    <w:rsid w:val="269574F8"/>
    <w:rsid w:val="28CE2D46"/>
    <w:rsid w:val="2A945A34"/>
    <w:rsid w:val="2B1912E6"/>
    <w:rsid w:val="2BD42745"/>
    <w:rsid w:val="2D3F3D76"/>
    <w:rsid w:val="2E670A7E"/>
    <w:rsid w:val="2EDB17D1"/>
    <w:rsid w:val="30DE3ED0"/>
    <w:rsid w:val="31665A9F"/>
    <w:rsid w:val="36242BDD"/>
    <w:rsid w:val="36DC0D6E"/>
    <w:rsid w:val="37B100BE"/>
    <w:rsid w:val="38335E69"/>
    <w:rsid w:val="393A7291"/>
    <w:rsid w:val="41A314E6"/>
    <w:rsid w:val="42BF42AE"/>
    <w:rsid w:val="43D06AEF"/>
    <w:rsid w:val="43E277AF"/>
    <w:rsid w:val="4672572C"/>
    <w:rsid w:val="46770F6A"/>
    <w:rsid w:val="49053FA6"/>
    <w:rsid w:val="492F0E82"/>
    <w:rsid w:val="4B0D1DE1"/>
    <w:rsid w:val="4C5E4FE9"/>
    <w:rsid w:val="4C6A012C"/>
    <w:rsid w:val="4ECF690F"/>
    <w:rsid w:val="4EF42F17"/>
    <w:rsid w:val="4F40378F"/>
    <w:rsid w:val="50250AF0"/>
    <w:rsid w:val="512949E5"/>
    <w:rsid w:val="51952046"/>
    <w:rsid w:val="52F83BEE"/>
    <w:rsid w:val="532C0E6E"/>
    <w:rsid w:val="54846B55"/>
    <w:rsid w:val="5628096E"/>
    <w:rsid w:val="56904F04"/>
    <w:rsid w:val="59853E42"/>
    <w:rsid w:val="5CE61103"/>
    <w:rsid w:val="5D716362"/>
    <w:rsid w:val="5F71054E"/>
    <w:rsid w:val="60975525"/>
    <w:rsid w:val="60BB1D26"/>
    <w:rsid w:val="618E11FA"/>
    <w:rsid w:val="61F817C2"/>
    <w:rsid w:val="639127D9"/>
    <w:rsid w:val="63D218D3"/>
    <w:rsid w:val="63E4752A"/>
    <w:rsid w:val="69680745"/>
    <w:rsid w:val="6AED0B9F"/>
    <w:rsid w:val="6DC26A5B"/>
    <w:rsid w:val="6FF81F4F"/>
    <w:rsid w:val="707042D9"/>
    <w:rsid w:val="70CD35FB"/>
    <w:rsid w:val="7244506A"/>
    <w:rsid w:val="74D326EC"/>
    <w:rsid w:val="77D91903"/>
    <w:rsid w:val="79E532D0"/>
    <w:rsid w:val="7A454144"/>
    <w:rsid w:val="7AA5408B"/>
    <w:rsid w:val="7B9F4CBB"/>
    <w:rsid w:val="7D061A7E"/>
    <w:rsid w:val="7EFB5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F10AD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rsid w:val="00F10ADF"/>
    <w:pPr>
      <w:ind w:firstLineChars="200" w:firstLine="420"/>
    </w:pPr>
  </w:style>
  <w:style w:type="paragraph" w:styleId="a3">
    <w:name w:val="Body Text Indent"/>
    <w:basedOn w:val="a"/>
    <w:qFormat/>
    <w:rsid w:val="00F10ADF"/>
    <w:pPr>
      <w:spacing w:after="120"/>
      <w:ind w:leftChars="200" w:left="420"/>
    </w:pPr>
  </w:style>
  <w:style w:type="paragraph" w:styleId="a4">
    <w:name w:val="footer"/>
    <w:basedOn w:val="a"/>
    <w:qFormat/>
    <w:rsid w:val="00F10AD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F10AD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rsid w:val="00F10ADF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font01">
    <w:name w:val="font01"/>
    <w:basedOn w:val="a0"/>
    <w:qFormat/>
    <w:rsid w:val="00F10ADF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21">
    <w:name w:val="font21"/>
    <w:basedOn w:val="a0"/>
    <w:qFormat/>
    <w:rsid w:val="00F10ADF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31">
    <w:name w:val="font31"/>
    <w:basedOn w:val="a0"/>
    <w:qFormat/>
    <w:rsid w:val="00F10ADF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font41">
    <w:name w:val="font41"/>
    <w:basedOn w:val="a0"/>
    <w:qFormat/>
    <w:rsid w:val="00F10ADF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paragraph" w:customStyle="1" w:styleId="1">
    <w:name w:val="列表段落1"/>
    <w:basedOn w:val="a"/>
    <w:uiPriority w:val="34"/>
    <w:qFormat/>
    <w:rsid w:val="00F10AD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&#21516;&#26102;&#23558;&#30005;&#23376;&#29256;&#26448;&#26009;&#21457;&#36865;&#37038;&#31665;dzkjjjhk@163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422</Words>
  <Characters>2411</Characters>
  <Application>Microsoft Office Word</Application>
  <DocSecurity>0</DocSecurity>
  <Lines>20</Lines>
  <Paragraphs>5</Paragraphs>
  <ScaleCrop>false</ScaleCrop>
  <Company>微软中国</Company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qhbll</dc:creator>
  <cp:lastModifiedBy>Administrator</cp:lastModifiedBy>
  <cp:revision>5</cp:revision>
  <cp:lastPrinted>2020-04-01T01:57:00Z</cp:lastPrinted>
  <dcterms:created xsi:type="dcterms:W3CDTF">2020-02-29T06:15:00Z</dcterms:created>
  <dcterms:modified xsi:type="dcterms:W3CDTF">2020-04-01T08:23:00Z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