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textAlignment w:val="auto"/>
        <w:rPr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方正小标宋简体"/>
          <w:b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sz w:val="44"/>
          <w:szCs w:val="44"/>
        </w:rPr>
        <w:t>省级服务业研究课题申报表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华文中宋" w:hAnsi="华文中宋" w:eastAsia="华文中宋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/>
          <w:sz w:val="32"/>
          <w:szCs w:val="32"/>
          <w:lang w:val="en-US" w:eastAsia="zh-CN"/>
        </w:rPr>
        <w:t>（此表双面打印）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444"/>
        <w:gridCol w:w="1042"/>
        <w:gridCol w:w="2063"/>
        <w:gridCol w:w="3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课题名称</w:t>
            </w:r>
          </w:p>
        </w:tc>
        <w:tc>
          <w:tcPr>
            <w:tcW w:w="69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主要负责人</w:t>
            </w:r>
          </w:p>
        </w:tc>
        <w:tc>
          <w:tcPr>
            <w:tcW w:w="69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87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课题组主要成员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出生年月</w:t>
            </w: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职务/职称</w:t>
            </w: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8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3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完成时间</w:t>
            </w:r>
          </w:p>
        </w:tc>
        <w:tc>
          <w:tcPr>
            <w:tcW w:w="69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（完成时限应不超过一个自然年度）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内容简介</w:t>
            </w:r>
          </w:p>
        </w:tc>
        <w:tc>
          <w:tcPr>
            <w:tcW w:w="69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可另附页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77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内容简介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4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92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4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0" w:hRule="atLeast"/>
        </w:trPr>
        <w:tc>
          <w:tcPr>
            <w:tcW w:w="8707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60" w:firstLineChars="20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自愿申报省级服务业发展研究课题，且已熟悉课题申报流程及要求，熟知课题研究成果的运用，对各项内容的真实性负责，保证没有知识产权的争议。承诺本研究课题将由本人及课题小组独立完成。如发现存在知识产权纠纷、抄袭剽窃等情形，本人自愿承担由此带来的一切后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480" w:firstLineChars="16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申报人（签字）：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40" w:firstLineChars="1800"/>
              <w:jc w:val="both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4" w:hRule="atLeast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申报人所在单位意见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40" w:firstLineChars="18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40" w:firstLineChars="18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8" w:hRule="atLeast"/>
        </w:trPr>
        <w:tc>
          <w:tcPr>
            <w:tcW w:w="222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推荐单位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5040" w:firstLineChars="180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64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36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2020-12-18T01:13:15Z</dcterms:created>
  <dc:creator>Administrator</dc:creator>
  <cp:lastModifiedBy>Administrator</cp:lastModifiedBy>
  <dcterms:modified xsi:type="dcterms:W3CDTF">2020-12-18T01:14:45Z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