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tabs>
          <w:tab w:val="left" w:pos="1830"/>
        </w:tabs>
        <w:spacing w:before="0" w:beforeAutospacing="0" w:after="0" w:afterAutospacing="0"/>
        <w:ind w:left="0" w:right="0"/>
        <w:jc w:val="both"/>
        <w:rPr>
          <w:rFonts w:hint="eastAsia" w:ascii="黑体" w:hAnsi="宋体" w:eastAsia="黑体" w:cs="仿宋_GB2312"/>
          <w:color w:val="000000"/>
          <w:sz w:val="32"/>
          <w:szCs w:val="32"/>
          <w:shd w:val="clear" w:fill="FFFFFF"/>
          <w:lang w:val="en-US"/>
        </w:rPr>
      </w:pPr>
      <w:r>
        <w:rPr>
          <w:rFonts w:hint="eastAsia" w:ascii="黑体" w:hAnsi="宋体" w:eastAsia="黑体" w:cs="仿宋_GB2312"/>
          <w:color w:val="000000"/>
          <w:kern w:val="2"/>
          <w:sz w:val="32"/>
          <w:szCs w:val="32"/>
          <w:shd w:val="clear" w:fill="FFFFFF"/>
          <w:lang w:val="en-US" w:eastAsia="zh-CN" w:bidi="ar"/>
        </w:rPr>
        <w:t>附件2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/>
        <w:jc w:val="center"/>
        <w:rPr>
          <w:rFonts w:hint="eastAsia" w:ascii="方正小标宋简体" w:hAnsi="仿宋_GB2312" w:eastAsia="方正小标宋简体" w:cs="仿宋_GB2312"/>
          <w:color w:val="000000"/>
          <w:sz w:val="44"/>
          <w:szCs w:val="44"/>
          <w:shd w:val="clear" w:fill="FFFFFF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山东省科技工作者创新创业大赛申报系统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（申报用户）操作手册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eastAsia="方正小标宋_GBK"/>
          <w:bCs/>
          <w:sz w:val="72"/>
          <w:szCs w:val="7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eastAsia="方正小标宋_GBK"/>
          <w:bCs/>
          <w:sz w:val="72"/>
          <w:szCs w:val="72"/>
          <w:lang w:val="en-US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502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Cs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7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_Toc6058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1.进入系统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_Toc6058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_Toc22755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用户登录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_Toc22755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_Toc31509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1.2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用户注册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_Toc31509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7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_Toc13212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2.维护申报信息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_Toc13212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- 8 -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_Toc31398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项目基本信息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_Toc31398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- 9 -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_Toc10712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项目负责人信息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_Toc10712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- 10 -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_Toc19649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2.3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专利情况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_Toc19649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- 10 -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_Toc23100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2.4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项目图片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_Toc23100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- 11 -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_Toc30746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5核心团队成员信息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_Toc30746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- 12 -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_Toc4290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6主要科技创新及产业化前景分析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_Toc4290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- 13 -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_Toc24692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2.4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 w:eastAsia="zh-CN"/>
            </w:rPr>
            <w:t>项目图片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_Toc24692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- 14 -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7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_Toc4875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3.申报信息提交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_Toc4875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- 15 -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_Toc2609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申报表生成下载操作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_Toc2609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_Toc23598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3.2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信息提交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_Toc23598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- 16 -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7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_Toc21339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4.申报信息退回及撤回修改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_Toc21339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- 17 -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_Toc11285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4.1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信息撤回修改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_Toc11285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- 17 -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1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_Toc5657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val="en-US"/>
            </w:rPr>
            <w:t>4.2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  <w:lang w:eastAsia="zh-CN"/>
            </w:rPr>
            <w:t>信息退回修改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_Toc5657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- 18 -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pStyle w:val="17"/>
            <w:tabs>
              <w:tab w:val="right" w:leader="dot" w:pos="8844"/>
            </w:tabs>
            <w:rPr>
              <w:rFonts w:hint="eastAsia" w:ascii="仿宋_GB2312" w:hAnsi="仿宋_GB2312" w:eastAsia="仿宋_GB2312" w:cs="仿宋_GB2312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instrText xml:space="preserve"> HYPERLINK \l _Toc11941 </w:instrTex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28"/>
              <w:lang w:val="en-US" w:eastAsia="zh-CN" w:bidi="ar"/>
            </w:rPr>
            <w:t>5.其他事宜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instrText xml:space="preserve"> PAGEREF _Toc11941 </w:instrTex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t>- 18 -</w:t>
          </w:r>
          <w:r>
            <w:rPr>
              <w:rFonts w:hint="eastAsia" w:ascii="仿宋_GB2312" w:hAnsi="仿宋_GB2312" w:eastAsia="仿宋_GB2312" w:cs="仿宋_GB2312"/>
              <w:sz w:val="28"/>
              <w:szCs w:val="28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  <w:p>
          <w:pPr>
            <w:keepNext w:val="0"/>
            <w:keepLines w:val="0"/>
            <w:widowControl w:val="0"/>
            <w:suppressLineNumbers w:val="0"/>
            <w:spacing w:before="0" w:beforeAutospacing="0" w:after="0" w:afterAutospacing="0"/>
            <w:ind w:left="0" w:right="0"/>
            <w:jc w:val="both"/>
            <w:rPr>
              <w:rFonts w:eastAsia="方正小标宋_GBK"/>
              <w:bCs/>
              <w:sz w:val="72"/>
              <w:szCs w:val="72"/>
              <w:lang w:val="en-US"/>
            </w:rPr>
          </w:pPr>
          <w:r>
            <w:rPr>
              <w:rFonts w:hint="eastAsia" w:ascii="仿宋_GB2312" w:hAnsi="仿宋_GB2312" w:eastAsia="仿宋_GB2312" w:cs="仿宋_GB2312"/>
              <w:bCs/>
              <w:sz w:val="28"/>
              <w:szCs w:val="28"/>
              <w:lang w:val="en-US"/>
            </w:rPr>
            <w:fldChar w:fldCharType="end"/>
          </w:r>
        </w:p>
      </w:sdtContent>
    </w:sdt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0" w:name="_Toc30708_WPSOffice_Level1"/>
      <w:bookmarkStart w:id="1" w:name="_Toc24970_WPSOffice_Level1"/>
      <w:bookmarkStart w:id="2" w:name="_Toc18499_WPSOffice_Level1"/>
      <w:bookmarkStart w:id="3" w:name="_Toc27613_WPSOffice_Level1"/>
      <w:bookmarkStart w:id="4" w:name="_Toc19743_WPSOffice_Level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5" w:name="_Toc6058"/>
      <w:r>
        <w:rPr>
          <w:rStyle w:val="14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1.进入系统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6" w:name="_Toc22755"/>
      <w:r>
        <w:rPr>
          <w:rFonts w:hint="eastAsia" w:ascii="楷体_GB2312" w:hAnsi="楷体_GB2312" w:eastAsia="楷体_GB2312" w:cs="楷体_GB2312"/>
          <w:b w:val="0"/>
          <w:lang w:val="en-US"/>
        </w:rPr>
        <w:t>1.1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用户登录</w:t>
      </w:r>
      <w:bookmarkEnd w:id="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用户通过省科协官网点击“登录智慧科协”，进入业务系统，如下图所示：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省科协官网入口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670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业务系统登录页面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a)分配帐号的用户（比如科协系统的用户），直接输入手机号、验证码和密码进行登录，如图：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254508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eastAsia" w:ascii="仿宋_GB2312" w:hAnsi="仿宋_GB2312" w:eastAsia="仿宋_GB2312" w:cs="仿宋_GB2312"/>
          <w:i/>
          <w:kern w:val="2"/>
          <w:sz w:val="28"/>
          <w:szCs w:val="28"/>
          <w:u w:val="single"/>
          <w:lang w:val="en-US" w:eastAsia="zh-CN" w:bidi="ar"/>
        </w:rPr>
        <w:t>b)已经通过“省统一平台登录”注册的，直接点“省统一平台登录”按钮进行登陆，如图：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i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8"/>
          <w:szCs w:val="28"/>
          <w:lang w:val="en-US"/>
        </w:rPr>
      </w:pPr>
    </w:p>
    <w:p>
      <w:pPr>
        <w:pStyle w:val="3"/>
        <w:widowControl/>
        <w:spacing w:before="0" w:beforeAutospacing="0" w:after="0" w:afterAutospacing="0" w:line="360" w:lineRule="auto"/>
        <w:ind w:left="0" w:right="0"/>
        <w:rPr>
          <w:rFonts w:hint="eastAsia" w:ascii="仿宋_GB2312" w:hAnsi="仿宋_GB2312" w:eastAsia="楷体_GB2312" w:cs="仿宋_GB2312"/>
          <w:lang w:val="en-US"/>
        </w:rPr>
      </w:pPr>
      <w:bookmarkStart w:id="7" w:name="_Toc31509"/>
      <w:r>
        <w:rPr>
          <w:rFonts w:hint="eastAsia" w:ascii="楷体_GB2312" w:hAnsi="楷体_GB2312" w:eastAsia="楷体_GB2312" w:cs="楷体_GB2312"/>
          <w:b w:val="0"/>
          <w:lang w:val="en-US"/>
        </w:rPr>
        <w:t>1.2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用户注册</w:t>
      </w:r>
      <w:bookmarkEnd w:id="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首次注册的用户请点击“省统一平台认证登录”跳转省统一认证页面，如下图所示：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59842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2940" w:right="0" w:firstLine="420"/>
        <w:jc w:val="both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楷体" w:eastAsia="仿宋_GB2312" w:cs="楷体"/>
          <w:kern w:val="2"/>
          <w:sz w:val="32"/>
          <w:szCs w:val="32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未在“省统一平台认证登录”注册账号的申报用户，需要点击上图所示的“注册账号”进行账号注册，新用户注册页面如下图所示：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18"/>
          <w:szCs w:val="18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3116580"/>
            <wp:effectExtent l="0" t="0" r="7620" b="762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申报用户注册页面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注册完成后，请关闭下图所示的登录页面：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3116580"/>
            <wp:effectExtent l="0" t="0" r="0" b="762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 xml:space="preserve"> 重新进入业务用户登录页面，点击“省统一平台认证登录”进行登录，如下如所示：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644140"/>
            <wp:effectExtent l="0" t="0" r="7620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360" w:firstLineChars="200"/>
        <w:jc w:val="center"/>
        <w:rPr>
          <w:rFonts w:hint="eastAsia" w:ascii="仿宋_GB2312" w:hAnsi="楷体" w:eastAsia="仿宋_GB2312" w:cs="楷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kern w:val="2"/>
          <w:sz w:val="18"/>
          <w:szCs w:val="18"/>
          <w:lang w:val="en-US" w:eastAsia="zh-CN" w:bidi="ar"/>
        </w:rPr>
        <w:t>申报用户登录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申报用户登陆后进入系统，如下图所示：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2438400"/>
            <wp:effectExtent l="0" t="0" r="7620" b="0"/>
            <wp:docPr id="1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申报用户登陆后进入系统，如下图所示：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5603240" cy="2717165"/>
            <wp:effectExtent l="0" t="0" r="5080" b="1079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进入系统后点击左侧“创新创业大赛”列表进入，列表展示相应申报所需填写的菜单，点击菜单名称即可跳转相应填写页面。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8" w:name="_Toc25437_WPSOffice_Level1"/>
      <w:bookmarkStart w:id="9" w:name="_Toc13212"/>
      <w:r>
        <w:rPr>
          <w:rStyle w:val="14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2.维护申报信息</w:t>
      </w:r>
      <w:bookmarkEnd w:id="8"/>
      <w:bookmarkEnd w:id="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申报用户在左侧菜单填写相应申报子集信息，请依次打开填写菜单。如下图所示：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1508760" cy="2451735"/>
            <wp:effectExtent l="0" t="0" r="0" b="190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0" w:name="_Toc8462_WPSOffice_Level2"/>
      <w:bookmarkStart w:id="11" w:name="_Toc31398"/>
      <w:r>
        <w:rPr>
          <w:rFonts w:hint="eastAsia" w:ascii="楷体_GB2312" w:hAnsi="楷体_GB2312" w:eastAsia="楷体_GB2312" w:cs="楷体_GB2312"/>
          <w:b w:val="0"/>
          <w:lang w:val="en-US"/>
        </w:rPr>
        <w:t>2.1</w:t>
      </w:r>
      <w:bookmarkEnd w:id="10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项目基本信息</w:t>
      </w:r>
      <w:bookmarkEnd w:id="1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点击左侧菜单“项目基本情况”，进入项目基本情况信息维护页面，如下图所示：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4510" cy="5050790"/>
            <wp:effectExtent l="0" t="0" r="3810" b="889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5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按照系统要求填写所在单位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、参赛项目名称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、主要完成人（限1-2人）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、赛事领域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、是否接受投资、投资类型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、投资类型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、通讯地址、公司网址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、单位地址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、参赛项目联系人、推荐单位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、项目简介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、创业团队简介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信息，标红色</w:t>
      </w:r>
      <w:r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  <w:t>*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的为必填项。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据实填写完成信息后，点击下方“保存”按钮，进行信息保存，提示成功即可。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2" w:name="_Toc24496_WPSOffice_Level2"/>
      <w:bookmarkStart w:id="13" w:name="_Toc10712"/>
      <w:r>
        <w:rPr>
          <w:rFonts w:hint="eastAsia" w:ascii="楷体_GB2312" w:hAnsi="楷体_GB2312" w:eastAsia="楷体_GB2312" w:cs="楷体_GB2312"/>
          <w:b w:val="0"/>
          <w:lang w:val="en-US"/>
        </w:rPr>
        <w:t>2.2</w:t>
      </w:r>
      <w:bookmarkEnd w:id="12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项目负责人信息</w:t>
      </w:r>
      <w:bookmarkEnd w:id="1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填写完成项目基本信息后，点击左侧菜单“项目负责人信息”，进入信息维护页面，如下图所示：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9590" cy="2727325"/>
            <wp:effectExtent l="0" t="0" r="13970" b="63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填写姓名，性别，办公电话，移动电话，电子邮箱，传真，核心技术，技术来源，点击下方“保存”按钮进行信息保存，提示成功即可。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若某项没有，则填写“0”或“无”即可；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/>
        </w:rPr>
      </w:pPr>
      <w:bookmarkStart w:id="14" w:name="_Toc4574_WPSOffice_Level2"/>
      <w:bookmarkStart w:id="15" w:name="_Toc19649"/>
      <w:r>
        <w:rPr>
          <w:rFonts w:hint="eastAsia" w:ascii="楷体_GB2312" w:hAnsi="楷体_GB2312" w:eastAsia="楷体_GB2312" w:cs="楷体_GB2312"/>
          <w:b w:val="0"/>
          <w:lang w:val="en-US"/>
        </w:rPr>
        <w:t>2.3</w:t>
      </w:r>
      <w:bookmarkEnd w:id="14"/>
      <w:r>
        <w:rPr>
          <w:rFonts w:hint="eastAsia" w:ascii="楷体_GB2312" w:hAnsi="楷体_GB2312" w:eastAsia="楷体_GB2312" w:cs="楷体_GB2312"/>
          <w:b w:val="0"/>
          <w:lang w:val="en-US" w:eastAsia="zh-CN"/>
        </w:rPr>
        <w:t>专利情况</w:t>
      </w:r>
      <w:bookmarkEnd w:id="1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点击左侧菜单“专利情况”，进入信息维护页面，如下图所示：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3400" cy="728980"/>
            <wp:effectExtent l="0" t="0" r="10160" b="254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615305" cy="1894840"/>
            <wp:effectExtent l="0" t="0" r="8255" b="1016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依次填写信息，据实上传对应附件材料后并保存。若需要添加多条专利信息，继续点击“+添加”按钮即可。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。若某项附件较多，请将附件合并成1个pdf后上传；上传文件大小限制20M；文件限制类型为：pdf、jpg、png、bmp 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 w:eastAsia="zh-CN"/>
        </w:rPr>
      </w:pPr>
      <w:bookmarkStart w:id="16" w:name="_Toc29060_WPSOffice_Level2"/>
      <w:bookmarkStart w:id="17" w:name="_Toc23100"/>
      <w:r>
        <w:rPr>
          <w:rFonts w:hint="eastAsia" w:ascii="楷体_GB2312" w:hAnsi="楷体_GB2312" w:eastAsia="楷体_GB2312" w:cs="楷体_GB2312"/>
          <w:b w:val="0"/>
          <w:lang w:val="en-US"/>
        </w:rPr>
        <w:t>2.4</w:t>
      </w:r>
      <w:bookmarkEnd w:id="16"/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项目图片</w:t>
      </w:r>
      <w:bookmarkEnd w:id="1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点击左侧菜单“项目图片”，进入信息维护页面，如下图所示：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5940" cy="945515"/>
            <wp:effectExtent l="0" t="0" r="7620" b="1460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613400" cy="1279525"/>
            <wp:effectExtent l="0" t="0" r="10160" b="63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填写附件名称并点击“上传”按钮选择文件进行上传后，点击“保存”按钮即可新增一条数据信息，如下图所示: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5145" cy="1054735"/>
            <wp:effectExtent l="0" t="0" r="3175" b="1206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上传文件大小限制20M；文件限制类型为：pdf、jpg、png、bmp。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8" w:name="_Toc30746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5核心团队成员信息</w:t>
      </w:r>
      <w:bookmarkEnd w:id="1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点击左侧菜单“核心团队成员信息”，进入信息维护页面，如下图所示：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2130" cy="88392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608320" cy="2157095"/>
            <wp:effectExtent l="0" t="0" r="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填写表单中的信息后，点击“保存”按钮即可新增一条数据信息，如下图所示: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drawing>
          <wp:inline distT="0" distB="0" distL="114300" distR="114300">
            <wp:extent cx="5613400" cy="874395"/>
            <wp:effectExtent l="0" t="0" r="1016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若要继续添加成员信息，请继续点击“+添加”按钮添加。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default" w:ascii="楷体_GB2312" w:hAnsi="楷体_GB2312" w:eastAsia="楷体_GB2312" w:cs="楷体_GB2312"/>
          <w:b w:val="0"/>
          <w:lang w:val="en-US" w:eastAsia="zh-CN"/>
        </w:rPr>
      </w:pPr>
      <w:bookmarkStart w:id="19" w:name="_Toc4290"/>
      <w:r>
        <w:rPr>
          <w:rFonts w:hint="eastAsia" w:ascii="楷体_GB2312" w:hAnsi="楷体_GB2312" w:eastAsia="楷体_GB2312" w:cs="楷体_GB2312"/>
          <w:b w:val="0"/>
          <w:lang w:val="en-US"/>
        </w:rPr>
        <w:t>2.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6主要科技创新及产业化前景分析</w:t>
      </w:r>
      <w:bookmarkEnd w:id="1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点击左侧菜单“主要科技创新及产业化前景分析”，进入信息维护页面，如下图所示：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0860" cy="2884170"/>
            <wp:effectExtent l="0" t="0" r="1270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填写信息后，点击下方“保存”按钮进行信息保存，提示成功即可。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 w:eastAsia="zh-CN"/>
        </w:rPr>
      </w:pPr>
      <w:bookmarkStart w:id="20" w:name="_Toc24692"/>
      <w:r>
        <w:rPr>
          <w:rFonts w:hint="eastAsia" w:ascii="楷体_GB2312" w:hAnsi="楷体_GB2312" w:eastAsia="楷体_GB2312" w:cs="楷体_GB2312"/>
          <w:b w:val="0"/>
          <w:lang w:val="en-US"/>
        </w:rPr>
        <w:t>2.4</w:t>
      </w:r>
      <w:r>
        <w:rPr>
          <w:rFonts w:hint="eastAsia" w:ascii="楷体_GB2312" w:hAnsi="楷体_GB2312" w:eastAsia="楷体_GB2312" w:cs="楷体_GB2312"/>
          <w:b w:val="0"/>
          <w:lang w:val="en-US" w:eastAsia="zh-CN"/>
        </w:rPr>
        <w:t>项目图片</w:t>
      </w:r>
      <w:bookmarkEnd w:id="2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点击左侧菜单“其他附件”，进入信息维护页面，如下图所示：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5940" cy="945515"/>
            <wp:effectExtent l="0" t="0" r="7620" b="14605"/>
            <wp:docPr id="1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点击左侧绿色的“+添加”按钮，打开新增信息页面，如下图所示：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613400" cy="1279525"/>
            <wp:effectExtent l="0" t="0" r="10160" b="635"/>
            <wp:docPr id="1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填写附件名称并点击“上传”按钮选择文件进行上传后，点击“保存”按钮即可新增一条数据信息，如下图所示: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05145" cy="1054735"/>
            <wp:effectExtent l="0" t="0" r="3175" b="12065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需注意：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上传文件大小限制20M；文件限制类型为：pdf、jpg、png、bmp。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1" w:name="_Toc2960_WPSOffice_Level1"/>
      <w:bookmarkStart w:id="22" w:name="_Toc4875"/>
      <w:r>
        <w:rPr>
          <w:rStyle w:val="14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3.申报信息提交</w:t>
      </w:r>
      <w:bookmarkEnd w:id="21"/>
      <w:bookmarkEnd w:id="2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点击左侧菜单“信息提交”，进入信息提交页面，如下图所示：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5305" cy="2381885"/>
            <wp:effectExtent l="0" t="0" r="825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2765" cy="2659380"/>
            <wp:effectExtent l="0" t="0" r="10795" b="762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页面展示填写的相关申报信息，用户需要浏览确认无误后，在页面最下方进行申报表的生成下载及申报信息的提交。</w:t>
      </w:r>
      <w:bookmarkStart w:id="35" w:name="_GoBack"/>
      <w:bookmarkEnd w:id="35"/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3" w:name="_Toc6269_WPSOffice_Level2"/>
      <w:bookmarkStart w:id="24" w:name="_Toc2609"/>
      <w:r>
        <w:rPr>
          <w:rFonts w:hint="eastAsia" w:ascii="楷体_GB2312" w:hAnsi="楷体_GB2312" w:eastAsia="楷体_GB2312" w:cs="楷体_GB2312"/>
          <w:b w:val="0"/>
          <w:lang w:val="en-US"/>
        </w:rPr>
        <w:t>3.1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申报表</w:t>
      </w:r>
      <w:bookmarkEnd w:id="23"/>
      <w:r>
        <w:rPr>
          <w:rFonts w:hint="eastAsia" w:ascii="楷体_GB2312" w:hAnsi="楷体_GB2312" w:eastAsia="楷体_GB2312" w:cs="楷体_GB2312"/>
          <w:b w:val="0"/>
          <w:lang w:eastAsia="zh-CN"/>
        </w:rPr>
        <w:t>生成下载操作</w:t>
      </w:r>
      <w:bookmarkEnd w:id="24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用户可以通过点击“生成申报表”按钮，进行申报表生成操作。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生成后点击“下载”按钮，下载生成的申报表。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ab/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楷体_GB2312" w:hAnsi="楷体_GB2312" w:eastAsia="楷体_GB2312" w:cs="楷体_GB2312"/>
          <w:b w:val="0"/>
          <w:lang w:val="en-US"/>
        </w:rPr>
      </w:pPr>
      <w:bookmarkStart w:id="25" w:name="_Toc10086_WPSOffice_Level2"/>
      <w:bookmarkStart w:id="26" w:name="_Toc23598"/>
      <w:r>
        <w:rPr>
          <w:rFonts w:hint="eastAsia" w:ascii="楷体_GB2312" w:hAnsi="楷体_GB2312" w:eastAsia="楷体_GB2312" w:cs="楷体_GB2312"/>
          <w:b w:val="0"/>
          <w:lang w:val="en-US"/>
        </w:rPr>
        <w:t>3.2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信息提交</w:t>
      </w:r>
      <w:bookmarkEnd w:id="25"/>
      <w:bookmarkEnd w:id="2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点击“提交”按钮，弹出对话框，选择“确定”即可成功提交，如下图所示: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drawing>
          <wp:inline distT="0" distB="0" distL="114300" distR="114300">
            <wp:extent cx="5612765" cy="2495550"/>
            <wp:effectExtent l="0" t="0" r="10795" b="381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27" w:name="_Toc13902_WPSOffice_Level1"/>
      <w:bookmarkStart w:id="28" w:name="_Toc21339"/>
      <w:r>
        <w:rPr>
          <w:rStyle w:val="14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4.申报信息退回及撤回修改</w:t>
      </w:r>
      <w:bookmarkEnd w:id="27"/>
      <w:bookmarkEnd w:id="28"/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29" w:name="_Toc161_WPSOffice_Level2"/>
      <w:bookmarkStart w:id="30" w:name="_Toc11285"/>
      <w:r>
        <w:rPr>
          <w:rFonts w:hint="eastAsia" w:ascii="楷体_GB2312" w:hAnsi="楷体_GB2312" w:eastAsia="楷体_GB2312" w:cs="楷体_GB2312"/>
          <w:b w:val="0"/>
          <w:lang w:val="en-US"/>
        </w:rPr>
        <w:t>4.1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信息撤回修改</w:t>
      </w:r>
      <w:bookmarkEnd w:id="29"/>
      <w:bookmarkEnd w:id="3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用户若想撤回申报信息进行修改，必须在上级单位未进行审核操作之前可以在“信息提交”页面进行撤回操作。修改完成信息后，按上述流程重新进行提交操作即可。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lang w:val="en-US"/>
        </w:rPr>
      </w:pPr>
      <w:r>
        <w:drawing>
          <wp:inline distT="0" distB="0" distL="114300" distR="114300">
            <wp:extent cx="5612130" cy="2783840"/>
            <wp:effectExtent l="0" t="0" r="11430" b="508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用户可点击“审核历史”按钮查看流程进度，以及审核意见信息。</w:t>
      </w:r>
    </w:p>
    <w:p>
      <w:pPr>
        <w:pStyle w:val="3"/>
        <w:keepNext/>
        <w:keepLines/>
        <w:widowControl w:val="0"/>
        <w:suppressLineNumbers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bookmarkStart w:id="31" w:name="_Toc32438_WPSOffice_Level2"/>
      <w:bookmarkStart w:id="32" w:name="_Toc5657"/>
      <w:r>
        <w:rPr>
          <w:rFonts w:hint="eastAsia" w:ascii="楷体_GB2312" w:hAnsi="楷体_GB2312" w:eastAsia="楷体_GB2312" w:cs="楷体_GB2312"/>
          <w:b w:val="0"/>
          <w:lang w:val="en-US"/>
        </w:rPr>
        <w:t>4.2</w:t>
      </w:r>
      <w:r>
        <w:rPr>
          <w:rFonts w:hint="eastAsia" w:ascii="楷体_GB2312" w:hAnsi="楷体_GB2312" w:eastAsia="楷体_GB2312" w:cs="楷体_GB2312"/>
          <w:b w:val="0"/>
          <w:lang w:eastAsia="zh-CN"/>
        </w:rPr>
        <w:t>信息退回修改</w:t>
      </w:r>
      <w:bookmarkEnd w:id="31"/>
      <w:bookmarkEnd w:id="3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如若申报信息被退回，对照审核意见进行相应修改。修改完成信息后按上述流程重新进行提交操作即可。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outlineLvl w:val="0"/>
        <w:rPr>
          <w:rFonts w:hint="eastAsia" w:ascii="黑体" w:hAnsi="宋体" w:eastAsia="黑体" w:cs="黑体"/>
          <w:bCs w:val="0"/>
          <w:sz w:val="32"/>
          <w:szCs w:val="32"/>
          <w:lang w:val="en-US"/>
        </w:rPr>
      </w:pPr>
      <w:bookmarkStart w:id="33" w:name="_Toc26295_WPSOffice_Level1"/>
      <w:bookmarkStart w:id="34" w:name="_Toc11941"/>
      <w:r>
        <w:rPr>
          <w:rStyle w:val="14"/>
          <w:rFonts w:hint="eastAsia" w:ascii="黑体" w:hAnsi="宋体" w:eastAsia="黑体" w:cs="黑体"/>
          <w:bCs w:val="0"/>
          <w:sz w:val="32"/>
          <w:szCs w:val="32"/>
          <w:lang w:val="en-US" w:eastAsia="zh-CN" w:bidi="ar"/>
        </w:rPr>
        <w:t>5.其他事宜</w:t>
      </w:r>
      <w:bookmarkEnd w:id="33"/>
      <w:bookmarkEnd w:id="34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如申报中遇到疑问，可联系技术客服电话0531-55575449、55575450；或加入技术服务QQ群，群号：1032362342。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宋体" w:hAnsi="宋体" w:eastAsia="宋体" w:cs="宋体"/>
          <w:color w:val="000000"/>
          <w:sz w:val="21"/>
          <w:szCs w:val="21"/>
          <w:shd w:val="clear" w:fill="FFFFFF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eastAsia="宋体" w:cs="Times New Roman"/>
          <w:kern w:val="2"/>
          <w:sz w:val="21"/>
          <w:szCs w:val="22"/>
          <w:lang w:val="en-US" w:eastAsia="zh-CN" w:bidi="ar"/>
        </w:rPr>
      </w:pPr>
    </w:p>
    <w:sectPr>
      <w:pgSz w:w="11906" w:h="16838"/>
      <w:pgMar w:top="2098" w:right="1474" w:bottom="1985" w:left="1588" w:header="850" w:footer="153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C1A97"/>
    <w:rsid w:val="03C74A0A"/>
    <w:rsid w:val="07530DCD"/>
    <w:rsid w:val="079E0B96"/>
    <w:rsid w:val="0A101923"/>
    <w:rsid w:val="193D0D97"/>
    <w:rsid w:val="1C7379E0"/>
    <w:rsid w:val="221D4EA4"/>
    <w:rsid w:val="226F0C3E"/>
    <w:rsid w:val="23541EA6"/>
    <w:rsid w:val="24ED70C0"/>
    <w:rsid w:val="25291341"/>
    <w:rsid w:val="32327EF0"/>
    <w:rsid w:val="37224B56"/>
    <w:rsid w:val="428C0869"/>
    <w:rsid w:val="48A73FAE"/>
    <w:rsid w:val="4CFC481A"/>
    <w:rsid w:val="4EE843C8"/>
    <w:rsid w:val="50160421"/>
    <w:rsid w:val="57A106D2"/>
    <w:rsid w:val="5BAB0158"/>
    <w:rsid w:val="5FC07BED"/>
    <w:rsid w:val="64FA7707"/>
    <w:rsid w:val="6F0B2299"/>
    <w:rsid w:val="7BFB07F5"/>
    <w:rsid w:val="7E09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12"/>
    <w:semiHidden/>
    <w:unhideWhenUsed/>
    <w:qFormat/>
    <w:uiPriority w:val="0"/>
    <w:pPr>
      <w:keepNext/>
      <w:keepLines/>
      <w:widowControl w:val="0"/>
      <w:suppressLineNumbers w:val="0"/>
      <w:spacing w:before="260" w:beforeAutospacing="0" w:after="260" w:afterAutospacing="0" w:line="412" w:lineRule="auto"/>
      <w:ind w:left="0" w:right="0"/>
      <w:jc w:val="both"/>
      <w:outlineLvl w:val="2"/>
    </w:pPr>
    <w:rPr>
      <w:rFonts w:hint="default" w:ascii="Times New Roman" w:hAnsi="Times New Roman" w:eastAsia="宋体" w:cs="Times New Roman"/>
      <w:b/>
      <w:kern w:val="2"/>
      <w:sz w:val="32"/>
      <w:szCs w:val="22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  <w:pPr>
      <w:keepNext w:val="0"/>
      <w:keepLines w:val="0"/>
      <w:widowControl w:val="0"/>
      <w:suppressLineNumbers w:val="0"/>
      <w:spacing w:before="120" w:beforeAutospacing="0" w:after="120" w:afterAutospacing="0"/>
      <w:ind w:left="0" w:right="0"/>
      <w:jc w:val="left"/>
    </w:pPr>
    <w:rPr>
      <w:rFonts w:hint="default" w:ascii="Times New Roman" w:hAnsi="Times New Roman" w:eastAsia="宋体" w:cs="Times New Roman"/>
      <w:b/>
      <w:caps/>
      <w:kern w:val="2"/>
      <w:sz w:val="20"/>
      <w:szCs w:val="20"/>
      <w:lang w:val="en-US" w:eastAsia="zh-CN" w:bidi="ar"/>
    </w:rPr>
  </w:style>
  <w:style w:type="paragraph" w:styleId="7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2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2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character" w:customStyle="1" w:styleId="12">
    <w:name w:val="标题 3 字符"/>
    <w:basedOn w:val="9"/>
    <w:link w:val="4"/>
    <w:qFormat/>
    <w:uiPriority w:val="0"/>
    <w:rPr>
      <w:b/>
      <w:kern w:val="2"/>
      <w:sz w:val="32"/>
      <w:szCs w:val="22"/>
    </w:rPr>
  </w:style>
  <w:style w:type="character" w:customStyle="1" w:styleId="13">
    <w:name w:val="标题 2 字符"/>
    <w:basedOn w:val="9"/>
    <w:link w:val="3"/>
    <w:qFormat/>
    <w:uiPriority w:val="0"/>
    <w:rPr>
      <w:rFonts w:hint="eastAsia" w:ascii="宋体" w:hAnsi="宋体" w:eastAsia="宋体" w:cs="宋体"/>
      <w:b/>
      <w:sz w:val="36"/>
      <w:szCs w:val="36"/>
    </w:rPr>
  </w:style>
  <w:style w:type="character" w:customStyle="1" w:styleId="14">
    <w:name w:val="标题 1 字符"/>
    <w:basedOn w:val="9"/>
    <w:link w:val="2"/>
    <w:qFormat/>
    <w:uiPriority w:val="0"/>
    <w:rPr>
      <w:b/>
      <w:kern w:val="44"/>
      <w:sz w:val="44"/>
      <w:szCs w:val="44"/>
    </w:rPr>
  </w:style>
  <w:style w:type="character" w:customStyle="1" w:styleId="15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6">
    <w:name w:val="页脚 字符1"/>
    <w:basedOn w:val="9"/>
    <w:qFormat/>
    <w:uiPriority w:val="0"/>
    <w:rPr>
      <w:kern w:val="2"/>
      <w:sz w:val="18"/>
      <w:szCs w:val="18"/>
    </w:rPr>
  </w:style>
  <w:style w:type="paragraph" w:customStyle="1" w:styleId="17">
    <w:name w:val="WPSOffice手动目录 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18">
    <w:name w:val="WPSOffice手动目录 3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leftChars="400" w:right="0"/>
      <w:jc w:val="left"/>
    </w:pPr>
    <w:rPr>
      <w:rFonts w:hint="default" w:ascii="Times New Roman" w:hAnsi="Times New Roman" w:eastAsia="宋体" w:cs="Times New Roman"/>
      <w:kern w:val="0"/>
      <w:sz w:val="20"/>
      <w:szCs w:val="20"/>
      <w:lang w:val="en-US" w:eastAsia="zh-CN" w:bidi="ar"/>
    </w:rPr>
  </w:style>
  <w:style w:type="paragraph" w:customStyle="1" w:styleId="19">
    <w:name w:val="无间隔1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2020-07-24T01:49:00Z</dcterms:created>
  <dc:creator>pu</dc:creator>
  <cp:lastModifiedBy>pu</cp:lastModifiedBy>
  <dcterms:modified xsi:type="dcterms:W3CDTF">2020-07-24T03:02:30Z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