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center"/>
        <w:rPr>
          <w:sz w:val="36"/>
          <w:szCs w:val="36"/>
        </w:rPr>
      </w:pPr>
      <w:r>
        <w:rPr>
          <w:i w:val="0"/>
          <w:iCs w:val="0"/>
          <w:caps w:val="0"/>
          <w:color w:val="333333"/>
          <w:spacing w:val="0"/>
          <w:sz w:val="36"/>
          <w:szCs w:val="36"/>
          <w:bdr w:val="none" w:color="auto" w:sz="0" w:space="0"/>
          <w:shd w:val="clear" w:fill="FFFFFF"/>
        </w:rPr>
        <w:t>关于组织开展山东省软科学研究基地申报工作的通知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bookmarkStart w:id="0" w:name="_GoBack"/>
      <w:bookmarkEnd w:id="0"/>
      <w:r>
        <w:rPr>
          <w:rFonts w:hint="eastAsia" w:ascii="微软雅黑" w:hAnsi="微软雅黑" w:eastAsia="微软雅黑" w:cs="微软雅黑"/>
          <w:i w:val="0"/>
          <w:iCs w:val="0"/>
          <w:caps w:val="0"/>
          <w:color w:val="333333"/>
          <w:spacing w:val="0"/>
          <w:kern w:val="0"/>
          <w:sz w:val="27"/>
          <w:szCs w:val="27"/>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7"/>
          <w:szCs w:val="27"/>
          <w:u w:val="none"/>
          <w:bdr w:val="none" w:color="auto" w:sz="0" w:space="0"/>
          <w:shd w:val="clear" w:fill="FFFFFF"/>
          <w:lang w:val="en-US" w:eastAsia="zh-CN" w:bidi="ar"/>
        </w:rPr>
        <w:instrText xml:space="preserve"> HYPERLINK "http://kjt.shandong.gov.cn/art/2021/12/24/art_13360_10293576.html" \o "分享到新浪微博" </w:instrText>
      </w:r>
      <w:r>
        <w:rPr>
          <w:rFonts w:hint="eastAsia" w:ascii="微软雅黑" w:hAnsi="微软雅黑" w:eastAsia="微软雅黑" w:cs="微软雅黑"/>
          <w:i w:val="0"/>
          <w:iCs w:val="0"/>
          <w:caps w:val="0"/>
          <w:color w:val="333333"/>
          <w:spacing w:val="0"/>
          <w:kern w:val="0"/>
          <w:sz w:val="27"/>
          <w:szCs w:val="27"/>
          <w:u w:val="none"/>
          <w:bdr w:val="none" w:color="auto" w:sz="0" w:space="0"/>
          <w:shd w:val="clear" w:fill="FFFFFF"/>
          <w:lang w:val="en-US" w:eastAsia="zh-CN" w:bidi="ar"/>
        </w:rPr>
        <w:fldChar w:fldCharType="separate"/>
      </w:r>
      <w:r>
        <w:rPr>
          <w:rFonts w:hint="eastAsia" w:ascii="微软雅黑" w:hAnsi="微软雅黑" w:eastAsia="微软雅黑" w:cs="微软雅黑"/>
          <w:i w:val="0"/>
          <w:iCs w:val="0"/>
          <w:caps w:val="0"/>
          <w:color w:val="333333"/>
          <w:spacing w:val="0"/>
          <w:kern w:val="0"/>
          <w:sz w:val="27"/>
          <w:szCs w:val="27"/>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333333"/>
          <w:spacing w:val="0"/>
          <w:kern w:val="0"/>
          <w:sz w:val="27"/>
          <w:szCs w:val="27"/>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7"/>
          <w:szCs w:val="27"/>
          <w:u w:val="none"/>
          <w:bdr w:val="none" w:color="auto" w:sz="0" w:space="0"/>
          <w:shd w:val="clear" w:fill="FFFFFF"/>
          <w:lang w:val="en-US" w:eastAsia="zh-CN" w:bidi="ar"/>
        </w:rPr>
        <w:instrText xml:space="preserve"> HYPERLINK "http://kjt.shandong.gov.cn/art/2021/12/24/art_13360_10293576.html" \o "分享到微信" </w:instrText>
      </w:r>
      <w:r>
        <w:rPr>
          <w:rFonts w:hint="eastAsia" w:ascii="微软雅黑" w:hAnsi="微软雅黑" w:eastAsia="微软雅黑" w:cs="微软雅黑"/>
          <w:i w:val="0"/>
          <w:iCs w:val="0"/>
          <w:caps w:val="0"/>
          <w:color w:val="333333"/>
          <w:spacing w:val="0"/>
          <w:kern w:val="0"/>
          <w:sz w:val="27"/>
          <w:szCs w:val="27"/>
          <w:u w:val="none"/>
          <w:bdr w:val="none" w:color="auto" w:sz="0" w:space="0"/>
          <w:shd w:val="clear" w:fill="FFFFFF"/>
          <w:lang w:val="en-US" w:eastAsia="zh-CN" w:bidi="ar"/>
        </w:rPr>
        <w:fldChar w:fldCharType="separate"/>
      </w:r>
      <w:r>
        <w:rPr>
          <w:rFonts w:hint="eastAsia" w:ascii="微软雅黑" w:hAnsi="微软雅黑" w:eastAsia="微软雅黑" w:cs="微软雅黑"/>
          <w:i w:val="0"/>
          <w:iCs w:val="0"/>
          <w:caps w:val="0"/>
          <w:color w:val="333333"/>
          <w:spacing w:val="0"/>
          <w:kern w:val="0"/>
          <w:sz w:val="27"/>
          <w:szCs w:val="27"/>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333333"/>
          <w:spacing w:val="0"/>
          <w:kern w:val="0"/>
          <w:sz w:val="27"/>
          <w:szCs w:val="27"/>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7"/>
          <w:szCs w:val="27"/>
          <w:u w:val="none"/>
          <w:bdr w:val="none" w:color="auto" w:sz="0" w:space="0"/>
          <w:shd w:val="clear" w:fill="FFFFFF"/>
          <w:lang w:val="en-US" w:eastAsia="zh-CN" w:bidi="ar"/>
        </w:rPr>
        <w:instrText xml:space="preserve"> HYPERLINK "http://kjt.shandong.gov.cn/art/2021/12/24/art_13360_10293576.html" \o "分享到QQ空间" </w:instrText>
      </w:r>
      <w:r>
        <w:rPr>
          <w:rFonts w:hint="eastAsia" w:ascii="微软雅黑" w:hAnsi="微软雅黑" w:eastAsia="微软雅黑" w:cs="微软雅黑"/>
          <w:i w:val="0"/>
          <w:iCs w:val="0"/>
          <w:caps w:val="0"/>
          <w:color w:val="333333"/>
          <w:spacing w:val="0"/>
          <w:kern w:val="0"/>
          <w:sz w:val="27"/>
          <w:szCs w:val="27"/>
          <w:u w:val="none"/>
          <w:bdr w:val="none" w:color="auto" w:sz="0" w:space="0"/>
          <w:shd w:val="clear" w:fill="FFFFFF"/>
          <w:lang w:val="en-US" w:eastAsia="zh-CN" w:bidi="ar"/>
        </w:rPr>
        <w:fldChar w:fldCharType="separate"/>
      </w:r>
      <w:r>
        <w:rPr>
          <w:rFonts w:hint="eastAsia" w:ascii="微软雅黑" w:hAnsi="微软雅黑" w:eastAsia="微软雅黑" w:cs="微软雅黑"/>
          <w:i w:val="0"/>
          <w:iCs w:val="0"/>
          <w:caps w:val="0"/>
          <w:color w:val="333333"/>
          <w:spacing w:val="0"/>
          <w:kern w:val="0"/>
          <w:sz w:val="27"/>
          <w:szCs w:val="27"/>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333333"/>
          <w:spacing w:val="0"/>
          <w:kern w:val="0"/>
          <w:sz w:val="27"/>
          <w:szCs w:val="27"/>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7"/>
          <w:szCs w:val="27"/>
          <w:u w:val="none"/>
          <w:bdr w:val="none" w:color="auto" w:sz="0" w:space="0"/>
          <w:shd w:val="clear" w:fill="FFFFFF"/>
          <w:lang w:val="en-US" w:eastAsia="zh-CN" w:bidi="ar"/>
        </w:rPr>
        <w:instrText xml:space="preserve"> HYPERLINK "http://kjt.shandong.gov.cn/art/2021/12/24/art_13360_10293576.html" \o "分享到豆瓣网" </w:instrText>
      </w:r>
      <w:r>
        <w:rPr>
          <w:rFonts w:hint="eastAsia" w:ascii="微软雅黑" w:hAnsi="微软雅黑" w:eastAsia="微软雅黑" w:cs="微软雅黑"/>
          <w:i w:val="0"/>
          <w:iCs w:val="0"/>
          <w:caps w:val="0"/>
          <w:color w:val="333333"/>
          <w:spacing w:val="0"/>
          <w:kern w:val="0"/>
          <w:sz w:val="27"/>
          <w:szCs w:val="27"/>
          <w:u w:val="none"/>
          <w:bdr w:val="none" w:color="auto" w:sz="0" w:space="0"/>
          <w:shd w:val="clear" w:fill="FFFFFF"/>
          <w:lang w:val="en-US" w:eastAsia="zh-CN" w:bidi="ar"/>
        </w:rPr>
        <w:fldChar w:fldCharType="separate"/>
      </w:r>
      <w:r>
        <w:rPr>
          <w:rFonts w:hint="eastAsia" w:ascii="微软雅黑" w:hAnsi="微软雅黑" w:eastAsia="微软雅黑" w:cs="微软雅黑"/>
          <w:i w:val="0"/>
          <w:iCs w:val="0"/>
          <w:caps w:val="0"/>
          <w:color w:val="333333"/>
          <w:spacing w:val="0"/>
          <w:kern w:val="0"/>
          <w:sz w:val="27"/>
          <w:szCs w:val="27"/>
          <w:u w:val="none"/>
          <w:bdr w:val="none" w:color="auto" w:sz="0" w:space="0"/>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68" w:lineRule="atLeast"/>
        <w:ind w:left="0" w:right="0" w:firstLine="0"/>
        <w:rPr>
          <w:rFonts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bdr w:val="none" w:color="auto" w:sz="0" w:space="0"/>
          <w:shd w:val="clear" w:fill="FFFFFF"/>
        </w:rPr>
        <w:t>各市科技局，各有关单位：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68" w:lineRule="atLeast"/>
        <w:ind w:left="0" w:right="0" w:firstLine="420"/>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为培育高水平科技创新智库，更好服务党委、政府科学决策，根据《山东省重点研发计划（软科学项目）实施细则》《山东省软科学研究基地管理办法》等规定，决定开展山东省软科学研究基地（以下简称基地）申报工作。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68" w:lineRule="atLeast"/>
        <w:ind w:left="0" w:right="0" w:firstLine="420"/>
        <w:rPr>
          <w:rFonts w:hint="eastAsia" w:ascii="微软雅黑" w:hAnsi="微软雅黑" w:eastAsia="微软雅黑" w:cs="微软雅黑"/>
          <w:color w:val="333333"/>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一、基地建设方向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68" w:lineRule="atLeast"/>
        <w:ind w:left="0" w:right="0" w:firstLine="420"/>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围绕深入实施创新驱动发展战略，加快建设高水平创新型省份，聚焦科技创新战略规划与技术预测、科技体制改革与政策评估、企业创新与产业发展、区域创新与成果转化、创新平台、科技人才、科技合作、创新生态等方向，遴选高水平软科学研究团队建设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68" w:lineRule="atLeast"/>
        <w:ind w:left="0" w:right="0" w:firstLine="420"/>
        <w:rPr>
          <w:rFonts w:hint="eastAsia" w:ascii="微软雅黑" w:hAnsi="微软雅黑" w:eastAsia="微软雅黑" w:cs="微软雅黑"/>
          <w:color w:val="333333"/>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二、基地申报条件和要求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68" w:lineRule="atLeast"/>
        <w:ind w:left="0" w:right="0" w:firstLine="420"/>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（一）基地依托单位原则上为省内注册，具备独立法人资格，具有软科学研究能力的高等院校、科研院所、企事业单位和社会组织等。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68" w:lineRule="atLeast"/>
        <w:ind w:left="0" w:right="0" w:firstLine="420"/>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基地坚持正确的政治方向、价值导向、研究取向，研究方向契合基地建设方向，在全省同研究领域具有明显的研究优势和权威性，取得了一批有较大影响的研究成果。其中，成果被省级以上决策部门应用的，可作为认定优选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68" w:lineRule="atLeast"/>
        <w:ind w:left="0" w:right="0" w:firstLine="420"/>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基地负责人为依托单位的全职人员，或为与依托单位签订工作协议的相关人员；一般应具有高级职称或同等研究能力；具有较高软科学研究能力，三年内以负责人身份承担过省级以上软科学研究或决策咨询类项目，或实践经验丰富，在项目应用领域具有10年（含）以上省级决策部门工作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68" w:lineRule="atLeast"/>
        <w:ind w:left="0" w:right="0" w:firstLine="420"/>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基地具有较稳定的软科学研究团队，一般不少于10人，其中至少5名具有博士研究生学历或副高级以上职称或同等研究能力的研究人员。鼓励以不同形式，吸引省内外高层次同行专家参与基地建设。5年（含）内未通过省软科学项目验收的项目负责人不能作为基地研究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68" w:lineRule="atLeast"/>
        <w:ind w:left="0" w:right="0" w:firstLine="420"/>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（五）基地具有科学的建设规划、规范的管理制度、必备的软硬件基础设施等。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68" w:lineRule="atLeast"/>
        <w:ind w:left="0" w:right="0" w:firstLine="420"/>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（六）基地依托单位和研究团队符合科研诚信管理和科研伦理要求。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68" w:lineRule="atLeast"/>
        <w:ind w:left="0" w:right="0" w:firstLine="420"/>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（七）基地依托单位须对申报材料的真实性负责，提供虚假材料造成的后果由依托单位自行承担。申报受理后，在认定评审过程中原则上不能更改申报材料。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68" w:lineRule="atLeast"/>
        <w:ind w:left="0" w:right="0" w:firstLine="420"/>
        <w:rPr>
          <w:rFonts w:hint="eastAsia" w:ascii="微软雅黑" w:hAnsi="微软雅黑" w:eastAsia="微软雅黑" w:cs="微软雅黑"/>
          <w:color w:val="333333"/>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三、基地申报流程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68" w:lineRule="atLeast"/>
        <w:ind w:left="0" w:right="0" w:firstLine="420"/>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bdr w:val="none" w:color="auto" w:sz="0" w:space="0"/>
          <w:shd w:val="clear" w:fill="FFFFFF"/>
        </w:rPr>
        <w:t>请基地负责人填报《山东省软科学研究基地申报书》并提供相关证明支撑材料，经依托单位、主管部门审核后（均须加盖单位公章），将纸质版材料（一式四份）和电子版材料（盖章PDF版）一并报送省科技厅。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68" w:lineRule="atLeast"/>
        <w:ind w:left="0" w:right="0" w:firstLine="420"/>
        <w:rPr>
          <w:rFonts w:hint="eastAsia" w:ascii="微软雅黑" w:hAnsi="微软雅黑" w:eastAsia="微软雅黑" w:cs="微软雅黑"/>
          <w:color w:val="333333"/>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四、注意事项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68" w:lineRule="atLeast"/>
        <w:ind w:left="0" w:right="0" w:firstLine="420"/>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（一）基地申报受理时间截至2022年1月14日，请基地负责人、依托单位和主管部门合理安排申报时间。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68" w:lineRule="atLeast"/>
        <w:ind w:left="0" w:right="0" w:firstLine="420"/>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（二）基地每三年为一个建设周期，期满由省科技厅对基地进行绩效评价，根据评价结果对基地进行动态管理。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68" w:lineRule="atLeast"/>
        <w:ind w:left="0" w:right="0" w:firstLine="420"/>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（三）省科技厅干部职工参与基地申报的，按照省科技厅党组《规范干部职工创新创业实施办法》规定执行。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68" w:lineRule="atLeast"/>
        <w:ind w:left="0" w:right="0" w:firstLine="420"/>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bdr w:val="none" w:color="auto" w:sz="0" w:space="0"/>
          <w:shd w:val="clear" w:fill="FFFFFF"/>
        </w:rPr>
        <w:t>联系电话：0531-66777219、0531-66777067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68" w:lineRule="atLeast"/>
        <w:ind w:left="0" w:right="0" w:firstLine="420"/>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bdr w:val="none" w:color="auto" w:sz="0" w:space="0"/>
          <w:shd w:val="clear" w:fill="FFFFFF"/>
        </w:rPr>
        <w:t>电子邮箱：sdsrkx@shandong.cn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68" w:lineRule="atLeast"/>
        <w:ind w:left="0" w:right="0" w:firstLine="420"/>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bdr w:val="none" w:color="auto" w:sz="0" w:space="0"/>
          <w:shd w:val="clear" w:fill="FFFFFF"/>
        </w:rPr>
        <w:t>地址：山东省济南市高新区舜华路607号科技大厦1420室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68" w:lineRule="atLeast"/>
        <w:ind w:left="0" w:right="0" w:firstLine="420"/>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68" w:lineRule="atLeast"/>
        <w:ind w:left="0" w:right="0" w:firstLine="420"/>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288BD4"/>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288BD4"/>
          <w:spacing w:val="0"/>
          <w:sz w:val="24"/>
          <w:szCs w:val="24"/>
          <w:u w:val="none"/>
          <w:bdr w:val="none" w:color="auto" w:sz="0" w:space="0"/>
          <w:shd w:val="clear" w:fill="FFFFFF"/>
        </w:rPr>
        <w:instrText xml:space="preserve"> HYPERLINK "http://kjt.shandong.gov.cn/module/download/downfile.jsp?classid=0&amp;filename=41f534bd1562404cbe0d8cc11e72fadd.docx" </w:instrText>
      </w:r>
      <w:r>
        <w:rPr>
          <w:rFonts w:hint="eastAsia" w:ascii="微软雅黑" w:hAnsi="微软雅黑" w:eastAsia="微软雅黑" w:cs="微软雅黑"/>
          <w:i w:val="0"/>
          <w:iCs w:val="0"/>
          <w:caps w:val="0"/>
          <w:color w:val="288BD4"/>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iCs w:val="0"/>
          <w:caps w:val="0"/>
          <w:color w:val="288BD4"/>
          <w:spacing w:val="0"/>
          <w:sz w:val="24"/>
          <w:szCs w:val="24"/>
          <w:u w:val="none"/>
          <w:bdr w:val="none" w:color="auto" w:sz="0" w:space="0"/>
          <w:shd w:val="clear" w:fill="FFFFFF"/>
        </w:rPr>
        <w:t>山东省软科学研究基地申报书.docx</w:t>
      </w:r>
      <w:r>
        <w:rPr>
          <w:rFonts w:hint="eastAsia" w:ascii="微软雅黑" w:hAnsi="微软雅黑" w:eastAsia="微软雅黑" w:cs="微软雅黑"/>
          <w:i w:val="0"/>
          <w:iCs w:val="0"/>
          <w:caps w:val="0"/>
          <w:color w:val="288BD4"/>
          <w:spacing w:val="0"/>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68" w:lineRule="atLeast"/>
        <w:ind w:left="0" w:right="0" w:firstLine="0"/>
        <w:jc w:val="right"/>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bdr w:val="none" w:color="auto" w:sz="0" w:space="0"/>
          <w:shd w:val="clear" w:fill="FFFFFF"/>
        </w:rPr>
        <w:t>山东省科学技术厅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68" w:lineRule="atLeast"/>
        <w:ind w:left="0" w:right="0" w:firstLine="0"/>
        <w:jc w:val="right"/>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2021年12月24日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D526C"/>
    <w:rsid w:val="0FBD5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2021-12-24T08:24:00Z</dcterms:created>
  <dc:creator>Administrator</dc:creator>
  <cp:lastModifiedBy>Administrator</cp:lastModifiedBy>
  <dcterms:modified xsi:type="dcterms:W3CDTF">2021-12-24T08:25:03Z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A665AA502C644DC6AE07CDB0F9C30D61</vt:lpwstr>
  </property>
</Properties>
</file>